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92" w:rsidRDefault="00D94C92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D94C92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C92" w:rsidRDefault="00D94C9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 мая 2009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C92" w:rsidRDefault="00D94C9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218-ЗС</w:t>
            </w:r>
          </w:p>
        </w:tc>
      </w:tr>
    </w:tbl>
    <w:p w:rsidR="00D94C92" w:rsidRDefault="00D94C9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ОБЛАСТНОЙ ЗАКОН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РОСТОВСКОЙ ОБЛАСТИ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ПРОТИВОДЕЙСТВИИ КОРРУПЦИИ В РОСТОВСКОЙ ОБЛАСТИ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Законодательным Собранием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23 апреля 2009 года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Областных законов РО от 29.09.2009 </w:t>
      </w:r>
      <w:hyperlink r:id="rId4" w:history="1">
        <w:r>
          <w:rPr>
            <w:rFonts w:ascii="Calibri" w:hAnsi="Calibri" w:cs="Calibri"/>
            <w:color w:val="0000FF"/>
          </w:rPr>
          <w:t>N 294-ЗС</w:t>
        </w:r>
      </w:hyperlink>
      <w:r>
        <w:rPr>
          <w:rFonts w:ascii="Calibri" w:hAnsi="Calibri" w:cs="Calibri"/>
        </w:rPr>
        <w:t>,</w:t>
      </w:r>
      <w:proofErr w:type="gramEnd"/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16.04.2010 </w:t>
      </w:r>
      <w:hyperlink r:id="rId5" w:history="1">
        <w:r>
          <w:rPr>
            <w:rFonts w:ascii="Calibri" w:hAnsi="Calibri" w:cs="Calibri"/>
            <w:color w:val="0000FF"/>
          </w:rPr>
          <w:t>N 387-ЗС</w:t>
        </w:r>
      </w:hyperlink>
      <w:r>
        <w:rPr>
          <w:rFonts w:ascii="Calibri" w:hAnsi="Calibri" w:cs="Calibri"/>
        </w:rPr>
        <w:t xml:space="preserve">, от 13.03.2013 </w:t>
      </w:r>
      <w:hyperlink r:id="rId6" w:history="1">
        <w:r>
          <w:rPr>
            <w:rFonts w:ascii="Calibri" w:hAnsi="Calibri" w:cs="Calibri"/>
            <w:color w:val="0000FF"/>
          </w:rPr>
          <w:t>N 1070-ЗС</w:t>
        </w:r>
      </w:hyperlink>
      <w:r>
        <w:rPr>
          <w:rFonts w:ascii="Calibri" w:hAnsi="Calibri" w:cs="Calibri"/>
        </w:rPr>
        <w:t>,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30.07.2013 </w:t>
      </w:r>
      <w:hyperlink r:id="rId7" w:history="1">
        <w:r>
          <w:rPr>
            <w:rFonts w:ascii="Calibri" w:hAnsi="Calibri" w:cs="Calibri"/>
            <w:color w:val="0000FF"/>
          </w:rPr>
          <w:t>N 1165-ЗС</w:t>
        </w:r>
      </w:hyperlink>
      <w:r>
        <w:rPr>
          <w:rFonts w:ascii="Calibri" w:hAnsi="Calibri" w:cs="Calibri"/>
        </w:rPr>
        <w:t xml:space="preserve">, от 23.12.2013 </w:t>
      </w:r>
      <w:hyperlink r:id="rId8" w:history="1">
        <w:r>
          <w:rPr>
            <w:rFonts w:ascii="Calibri" w:hAnsi="Calibri" w:cs="Calibri"/>
            <w:color w:val="0000FF"/>
          </w:rPr>
          <w:t>N 94-ЗС</w:t>
        </w:r>
      </w:hyperlink>
      <w:r>
        <w:rPr>
          <w:rFonts w:ascii="Calibri" w:hAnsi="Calibri" w:cs="Calibri"/>
        </w:rPr>
        <w:t>)</w:t>
      </w:r>
      <w:r w:rsidR="00C833EE">
        <w:rPr>
          <w:rFonts w:ascii="Calibri" w:hAnsi="Calibri" w:cs="Calibri"/>
        </w:rPr>
        <w:t xml:space="preserve"> </w:t>
      </w:r>
      <w:bookmarkStart w:id="0" w:name="_GoBack"/>
      <w:bookmarkEnd w:id="0"/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outlineLvl w:val="0"/>
        <w:rPr>
          <w:rFonts w:ascii="Calibri" w:hAnsi="Calibri" w:cs="Calibri"/>
        </w:rPr>
      </w:pPr>
      <w:bookmarkStart w:id="1" w:name="Par17"/>
      <w:bookmarkEnd w:id="1"/>
      <w:r>
        <w:rPr>
          <w:rFonts w:ascii="Calibri" w:hAnsi="Calibri" w:cs="Calibri"/>
        </w:rPr>
        <w:t>Статья 1. Предмет правового регулирования настоящего Областного закона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Настоящим Областным законом устанавливаются правовые и организационные основы противодействия коррупции в Ростовской области.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outlineLvl w:val="0"/>
        <w:rPr>
          <w:rFonts w:ascii="Calibri" w:hAnsi="Calibri" w:cs="Calibri"/>
        </w:rPr>
      </w:pPr>
      <w:bookmarkStart w:id="2" w:name="Par21"/>
      <w:bookmarkEnd w:id="2"/>
      <w:r>
        <w:rPr>
          <w:rFonts w:ascii="Calibri" w:hAnsi="Calibri" w:cs="Calibri"/>
        </w:rPr>
        <w:t>Статья 2. Основные понятия, используемые в настоящем Областном законе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настоящем Областном законе используются основные понятия, предусмотренные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года N 273-ФЗ "О противодействии коррупции" (далее - Федеральный закон "О противодействии коррупции").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outlineLvl w:val="0"/>
        <w:rPr>
          <w:rFonts w:ascii="Calibri" w:hAnsi="Calibri" w:cs="Calibri"/>
        </w:rPr>
      </w:pPr>
      <w:bookmarkStart w:id="3" w:name="Par25"/>
      <w:bookmarkEnd w:id="3"/>
      <w:r>
        <w:rPr>
          <w:rFonts w:ascii="Calibri" w:hAnsi="Calibri" w:cs="Calibri"/>
        </w:rPr>
        <w:t>Статья 3. Правовая основа противодействия коррупции в Ростовской области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Правовую основу противодействия коррупции в Ростовской области составляют </w:t>
      </w:r>
      <w:hyperlink r:id="rId10" w:history="1">
        <w:r>
          <w:rPr>
            <w:rFonts w:ascii="Calibri" w:hAnsi="Calibri" w:cs="Calibri"/>
            <w:color w:val="0000FF"/>
          </w:rPr>
          <w:t>Конституция</w:t>
        </w:r>
      </w:hyperlink>
      <w:r>
        <w:rPr>
          <w:rFonts w:ascii="Calibri" w:hAnsi="Calibri" w:cs="Calibri"/>
        </w:rPr>
        <w:t xml:space="preserve">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Федеральный </w:t>
      </w:r>
      <w:hyperlink r:id="rId1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"О противодействии коррупции"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</w:t>
      </w:r>
      <w:hyperlink r:id="rId12" w:history="1">
        <w:r>
          <w:rPr>
            <w:rFonts w:ascii="Calibri" w:hAnsi="Calibri" w:cs="Calibri"/>
            <w:color w:val="0000FF"/>
          </w:rPr>
          <w:t>Устав</w:t>
        </w:r>
      </w:hyperlink>
      <w:r>
        <w:rPr>
          <w:rFonts w:ascii="Calibri" w:hAnsi="Calibri" w:cs="Calibri"/>
        </w:rPr>
        <w:t xml:space="preserve"> Ростовской области, настоящий Областной закон, другие областные законы, нормативные правовые акты государственных органов Ростовской области и муниципальные нормативные правовые акты.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outlineLvl w:val="0"/>
        <w:rPr>
          <w:rFonts w:ascii="Calibri" w:hAnsi="Calibri" w:cs="Calibri"/>
        </w:rPr>
      </w:pPr>
      <w:bookmarkStart w:id="4" w:name="Par29"/>
      <w:bookmarkEnd w:id="4"/>
      <w:r>
        <w:rPr>
          <w:rFonts w:ascii="Calibri" w:hAnsi="Calibri" w:cs="Calibri"/>
        </w:rPr>
        <w:t>Статья 4. Основные задачи противодействия коррупции в Ростовской области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Основными задачами противодействия коррупции в Ростовской области являются: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создание системы противодействия коррупции;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устранение факторов, способствующих созданию условий для проявления коррупции;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формирование в обществе нетерпимости к коррупционному поведению;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привлечение граждан, общественных объединений и средств массовой информации к деятельности по противодействию коррупции;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повышение ответственности государственных гражданских служащих Ростовской области и муниципальных служащих при осуществлении ими своих прав и обязанностей;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повышение эффективности деятельности государственных органов Ростовской области и органов местного самоуправления.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outlineLvl w:val="0"/>
        <w:rPr>
          <w:rFonts w:ascii="Calibri" w:hAnsi="Calibri" w:cs="Calibri"/>
        </w:rPr>
      </w:pPr>
      <w:bookmarkStart w:id="5" w:name="Par39"/>
      <w:bookmarkEnd w:id="5"/>
      <w:r>
        <w:rPr>
          <w:rFonts w:ascii="Calibri" w:hAnsi="Calibri" w:cs="Calibri"/>
        </w:rPr>
        <w:t xml:space="preserve">Статья 5. Направления деятельности государственных органов Ростовской области и </w:t>
      </w:r>
      <w:r>
        <w:rPr>
          <w:rFonts w:ascii="Calibri" w:hAnsi="Calibri" w:cs="Calibri"/>
        </w:rPr>
        <w:lastRenderedPageBreak/>
        <w:t>органов местного самоуправления по повышению эффективности противодействия коррупции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Направлениями деятельности государственных органов Ростовской области и органов местного самоуправления по повышению эффективности противодействия коррупции являются: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участие в проведении единой государственной политики в сфере противодействия коррупции;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принятие законодательных, административных и иных мер, направленных на привлечение государственных гражданских служащих Ростовской области, муниципальных служащих, граждан, общественных объединений и средств массовой информации к активному участию в деятельности по противодействию коррупции, на формирование в обществе нетерпимости к коррупционному поведению;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совершенствование системы и структуры государственных органов Ростовской области, органов местного самоуправления, создание механизмов общественного контроля за их деятельностью;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введение антикоррупционных стандартов;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создание эффективной системы реализации и защиты прав граждан и юридических лиц;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обеспечение доступа граждан к информации о деятельности государственных органов Ростовской области и органов местного самоуправления;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7) совершенствование порядка прохождения государственной гражданской службы Ростовской области и муниципальной службы;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8) обеспечение добросовестности, открытости, добросовестной конкуренции и объективности осуществлении закупок товаров, работ, услуг для обеспечения государственных нужд Ростовской области и муниципальных нужд;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 от 23.12.2013 N 94-ЗС)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9) устранение необоснованных запретов и ограничений, особенно в области экономической деятельности;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10) совершенствование порядка использования имущества, находящегося в государственной собственности Ростовской области, муниципального имущества, государственных ресурсов Ростовской области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11) повышение уровня оплаты труда и социальной защищенности государственных гражданских служащих Ростовской области и муниципальных служащих;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12) создание системы стимулов для антикоррупционного поведения государственных гражданских служащих Ростовской области и муниципальных служащих при осуществлении ими своих прав и обязанностей;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13) усиление контроля за решением вопросов, содержащихся в обращениях граждан и юридических лиц;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14) сокращение численности государственных гражданских служащих Ростовской области и муниципальных служащих с одновременным привлечением на государственную гражданскую службу и муниципальную службу квалифицированных специалистов;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15) повышение ответственности государственных органов Ростовской области, органов местного самоуправления и их должностных лиц за непринятие мер по устранению причин коррупции;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16) оптимизация и конкретизация полномочий государственных органов Ростовской области, государственных гражданских служащих Ростовской области, органов местного самоуправления и муниципальных служащих, которые должны быть отражены в административных и должностных регламентах;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17) определение лиц, ответственных за реализацию планов противодействия коррупции в государственных органах Ростовской области и органах местного самоуправления;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18) иные направления в соответствии с федеральным и областным законодательством и муниципальными правовыми актами.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outlineLvl w:val="0"/>
        <w:rPr>
          <w:rFonts w:ascii="Calibri" w:hAnsi="Calibri" w:cs="Calibri"/>
        </w:rPr>
      </w:pPr>
      <w:bookmarkStart w:id="6" w:name="Par62"/>
      <w:bookmarkEnd w:id="6"/>
      <w:r>
        <w:rPr>
          <w:rFonts w:ascii="Calibri" w:hAnsi="Calibri" w:cs="Calibri"/>
        </w:rPr>
        <w:t>Статья 6. Комиссии по противодействию коррупции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В целях противодействия коррупции в Ростовской области создается постоянно действующая комиссия по противодействию коррупции в Ростовской области (далее - Комиссия).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В состав Комиссии включаются заместители Губернатора Ростовской области, депутаты Законодательного Собрания Ростовской области, представители Ведомства по управлению государственной гражданской службой Ростовской области, других государственных органов Ростовской области, а также по согласованию представители прокуратуры Ростовской области и других федеральных государственных органов, органов местного самоуправления, средств массовой информации, общественных объединений, учреждений науки, образовательных организаций высшего образования.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Областных законов РО от 13.03.2013 </w:t>
      </w:r>
      <w:hyperlink r:id="rId14" w:history="1">
        <w:r>
          <w:rPr>
            <w:rFonts w:ascii="Calibri" w:hAnsi="Calibri" w:cs="Calibri"/>
            <w:color w:val="0000FF"/>
          </w:rPr>
          <w:t>N 1070-ЗС</w:t>
        </w:r>
      </w:hyperlink>
      <w:r>
        <w:rPr>
          <w:rFonts w:ascii="Calibri" w:hAnsi="Calibri" w:cs="Calibri"/>
        </w:rPr>
        <w:t xml:space="preserve">, от 30.07.2013 </w:t>
      </w:r>
      <w:hyperlink r:id="rId15" w:history="1">
        <w:r>
          <w:rPr>
            <w:rFonts w:ascii="Calibri" w:hAnsi="Calibri" w:cs="Calibri"/>
            <w:color w:val="0000FF"/>
          </w:rPr>
          <w:t>N 1165-ЗС</w:t>
        </w:r>
      </w:hyperlink>
      <w:r>
        <w:rPr>
          <w:rFonts w:ascii="Calibri" w:hAnsi="Calibri" w:cs="Calibri"/>
        </w:rPr>
        <w:t>)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Персональный состав Комиссии утверждается Губернатором Ростовской области.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 от 13.03.2013 N 1070-ЗС)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Основными задачами Комиссии являются: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координация деятельности государственных органов Ростовской области по противодействию коррупции;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взаимодействие с федеральными государственными органами и органами местного самоуправления по вопросам противодействия коррупции;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разработка рекомендаций по вопросам противодействия коррупции, в том числе по минимизации и (или) ликвидации последствий коррупционных правонарушений;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подготовка предложений в проект антикоррупционной программы Ростовской области;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подготовка предложений в планы противодействия коррупции в государственных органах Ростовской области;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разработка предложений по введению антикоррупционных стандартов;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утратил силу. - Областной </w:t>
      </w:r>
      <w:hyperlink r:id="rId1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29.09.2009 N 294-ЗС;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8) оказание содействия государственным органам Ростовской области и органам местного самоуправления в реализации мер по противодействию коррупции в этих органах;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9) осуществление антикоррупционного мониторинга;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10) участие в повышении правовой культуры граждан и антикоррупционной пропаганде.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Утратила силу. - Областной </w:t>
      </w:r>
      <w:hyperlink r:id="rId1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29.09.2009 N 294-ЗС.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Порядок деятельности Комиссии устанавливается Правительством Ростовской области.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 от 13.03.2013 N 1070-ЗС)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Органы местного самоуправления вправе создавать комиссии по противодействию коррупции в муниципальных образованиях.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outlineLvl w:val="0"/>
        <w:rPr>
          <w:rFonts w:ascii="Calibri" w:hAnsi="Calibri" w:cs="Calibri"/>
        </w:rPr>
      </w:pPr>
      <w:bookmarkStart w:id="7" w:name="Par85"/>
      <w:bookmarkEnd w:id="7"/>
      <w:r>
        <w:rPr>
          <w:rFonts w:ascii="Calibri" w:hAnsi="Calibri" w:cs="Calibri"/>
        </w:rPr>
        <w:t>Статья 7. Антикоррупционные программы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16.04.2010 N 387-ЗС)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Антикоррупционная программа Ростовской области представляет собой совокупность предусмотренных в государственной программе Ростовской области мероприятий, направленных на реализацию правовых, экономических, информационно-пропагандистских, организационных и иных мер по противодействию коррупции.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 от 23.12.2013 N 94-ЗС)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Антикоррупционная программа Ростовской области разрабатывается с учетом предложений Комиссии и утверждается Правительством Ростовской области.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 от 13.03.2013 N 1070-ЗС)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Органы местного самоуправления могут утверждать антикоррупционные программы муниципальных образований.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outlineLvl w:val="0"/>
        <w:rPr>
          <w:rFonts w:ascii="Calibri" w:hAnsi="Calibri" w:cs="Calibri"/>
        </w:rPr>
      </w:pPr>
      <w:bookmarkStart w:id="8" w:name="Par95"/>
      <w:bookmarkEnd w:id="8"/>
      <w:r>
        <w:rPr>
          <w:rFonts w:ascii="Calibri" w:hAnsi="Calibri" w:cs="Calibri"/>
        </w:rPr>
        <w:t>Статья 8. Антикоррупционные стандарты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Антикоррупционные стандарты представляют собой единую для определенной сферы </w:t>
      </w:r>
      <w:r>
        <w:rPr>
          <w:rFonts w:ascii="Calibri" w:hAnsi="Calibri" w:cs="Calibri"/>
        </w:rPr>
        <w:lastRenderedPageBreak/>
        <w:t>деятельности государственных органов Ростовской области, органов местного самоуправления систему запретов, ограничений и дозволений, обеспечивающих предупреждение коррупции.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Установление антикоррупционных стандартов осуществляется в целях совершенствования деятельности государственных органов Ростовской области, органов местного самоуправления и создания эффективной системы реализации и защиты прав граждан и юридических лиц.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Антикоррупционные стандарты в сфере деятельности государственных органов Ростовской области устанавливаются областными законами, а в сфере деятельности органов местного самоуправления - муниципальными нормативными правовыми актами.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outlineLvl w:val="0"/>
        <w:rPr>
          <w:rFonts w:ascii="Calibri" w:hAnsi="Calibri" w:cs="Calibri"/>
        </w:rPr>
      </w:pPr>
      <w:bookmarkStart w:id="9" w:name="Par101"/>
      <w:bookmarkEnd w:id="9"/>
      <w:r>
        <w:rPr>
          <w:rFonts w:ascii="Calibri" w:hAnsi="Calibri" w:cs="Calibri"/>
        </w:rPr>
        <w:t>Статья 9. Антикоррупционная экспертиза нормативных правовых актов государственных органов Ростовской области, их должностных лиц (проектов нормативных правовых актов)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29.09.2009 N 294-ЗС)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Антикоррупционная экспертиза нормативных правовых актов государственных органов Ростовской области, их должностных лиц (проектов нормативных правовых актов) проводится государственными органами Ростовской области, их должностными лицами в соответствии с Федеральным </w:t>
      </w:r>
      <w:hyperlink r:id="rId2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 июля 2009 года N 172-ФЗ "Об антикоррупционной экспертизе нормативных правовых актов и проектов нормативных правовых актов" (далее - Федеральный закон "Об антикоррупционной экспертизе нормативных правовых актов и проектов нормативных правовых актов") в порядке, установленном нормативными правовыми актами соответствующих государственных органов Ростовской области, и согласно </w:t>
      </w:r>
      <w:hyperlink r:id="rId25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определенной Правительством Российской Федерации.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Государственные органы Ростовской области,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Выявленные в нормативных правовых актах (проектах нормативных правовых актов) коррупциогенные факторы отражаются в заключении, составляемом при проведении антикоррупционной экспертизы.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Заключение, составляемое при проведении антикоррупционной экспертизы, носит рекомендательный характер и подлежит обязательному рассмотрению соответствующим государственным органом Ростовской области или должностным лицом.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Государственные органы Ростовской области,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соответствии с Федеральным </w:t>
      </w:r>
      <w:hyperlink r:id="rId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антикоррупционной экспертизе нормативных правовых актов и проектов нормативных правовых актов" институты гражданского общества и граждане могут за счет собственных средств проводить независимую антикоррупционную экспертизу нормативных правовых актов государственных органов Ростовской области, их должностных лиц (проектов нормативных правовых актов).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Заключение по результатам независимой антикоррупционной экспертизы носит рекомендательный характер и подлежит обязательному рассмотрению государственным органом Ростовской области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outlineLvl w:val="0"/>
        <w:rPr>
          <w:rFonts w:ascii="Calibri" w:hAnsi="Calibri" w:cs="Calibri"/>
        </w:rPr>
      </w:pPr>
      <w:bookmarkStart w:id="10" w:name="Par113"/>
      <w:bookmarkEnd w:id="10"/>
      <w:r>
        <w:rPr>
          <w:rFonts w:ascii="Calibri" w:hAnsi="Calibri" w:cs="Calibri"/>
        </w:rPr>
        <w:t>Статья 10. Антикоррупционный мониторинг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целях оценки эффективности мер противодействия коррупции в Ростовской области </w:t>
      </w:r>
      <w:r>
        <w:rPr>
          <w:rFonts w:ascii="Calibri" w:hAnsi="Calibri" w:cs="Calibri"/>
        </w:rPr>
        <w:lastRenderedPageBreak/>
        <w:t>Комиссией осуществляется антикоррупционный мониторинг.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Антикоррупционный мониторинг осуществляется Комиссией посредством сбора, обобщения и анализа информации о фактах коррупции в государственных органах Ростовской области и органах местного самоуправления, о выявленных по результатам антикоррупционной экспертизы нормативных правовых актов государственных органов Ростовской области, органов местного самоуправления, их должностных лиц (проектов нормативных правовых актов) положениях, способствующих созданию условий для проявления коррупции, о последствиях коррупционных правонарушений, об эффективности мер противодействия коррупции и иной информации.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29.09.2009 N 294-ЗС)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Порядок осуществления Комиссией антикоррупционного мониторинга утверждается Правительством Ростовской области.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 от 13.03.2013 N 1070-ЗС)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В целях осуществления антикоррупционного мониторинга Комиссия вправе создавать рабочие группы, порядок деятельности и персональный состав которых утверждаются Комиссией, запрашивать у государственных органов Ростовской области, органов местного самоуправления и у должностных лиц сведения, документы и материалы, необходимые для осуществления антикоррупционного мониторинга.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Результаты антикоррупционного мониторинга учитываются при разработке проекта антикоррупционной программы Ростовской области.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В целях оценки эффективности мер противодействия коррупции в муниципальных образованиях органы местного самоуправления вправе осуществлять антикоррупционный мониторинг в порядке, установленном нормативным правовым актом представительного органа соответствующего муниципального образования.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outlineLvl w:val="0"/>
        <w:rPr>
          <w:rFonts w:ascii="Calibri" w:hAnsi="Calibri" w:cs="Calibri"/>
        </w:rPr>
      </w:pPr>
      <w:bookmarkStart w:id="11" w:name="Par124"/>
      <w:bookmarkEnd w:id="11"/>
      <w:r>
        <w:rPr>
          <w:rFonts w:ascii="Calibri" w:hAnsi="Calibri" w:cs="Calibri"/>
        </w:rPr>
        <w:t>Статья 11. Повышение правовой культуры граждан и антикоррупционная пропаганда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Повышение правовой культуры граждан и антикоррупционная пропаганда представляют собой деятельность государственных органов Ростовской области, органов местного самоуправления, в том числе через средства массовой информации, содержанием которой являются просветительская работа в обществе по вопросам противодействия коррупции, формирование в обществе нетерпимости к коррупционному поведению и укрепление доверия жителей Ростовской области к государственным органам Ростовской области и органам местного самоуправления.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outlineLvl w:val="0"/>
        <w:rPr>
          <w:rFonts w:ascii="Calibri" w:hAnsi="Calibri" w:cs="Calibri"/>
        </w:rPr>
      </w:pPr>
      <w:bookmarkStart w:id="12" w:name="Par128"/>
      <w:bookmarkEnd w:id="12"/>
      <w:r>
        <w:rPr>
          <w:rFonts w:ascii="Calibri" w:hAnsi="Calibri" w:cs="Calibri"/>
        </w:rPr>
        <w:t>Статья 12. Планы противодействия коррупции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Государственные органы Ростовской области разрабатывают и утверждают планы противодействия коррупции, предусматривающие проведение конкретных мероприятий по противодействию коррупции.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Органы исполнительной власти Ростовской области утверждают планы противодействия коррупции на основе утверждаемого Губернатором Ростовской области плана противодействия коррупции в органах исполнительной власти Ростовской области.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2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 от 13.03.2013 N 1070-ЗС)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Разработка проектов планов противодействия коррупции в государственных органах Ростовской области осуществляется с учетом предложений Комиссии.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Государственные органы Ростовской области ежегодно в срок до 1 марта года, следующего за отчетным периодом, представляют отчеты о реализации планов противодействия коррупции в Комиссию.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Органы местного самоуправления вправе утверждать планы противодействия коррупции в органах местного самоуправления в порядке, установленном нормативным правовым актом представительного органа соответствующего муниципального образования.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outlineLvl w:val="0"/>
        <w:rPr>
          <w:rFonts w:ascii="Calibri" w:hAnsi="Calibri" w:cs="Calibri"/>
        </w:rPr>
      </w:pPr>
      <w:bookmarkStart w:id="13" w:name="Par137"/>
      <w:bookmarkEnd w:id="13"/>
      <w:r>
        <w:rPr>
          <w:rFonts w:ascii="Calibri" w:hAnsi="Calibri" w:cs="Calibri"/>
        </w:rPr>
        <w:t xml:space="preserve">Статья 13. Взаимодействие государственных органов Ростовской области, органов </w:t>
      </w:r>
      <w:r>
        <w:rPr>
          <w:rFonts w:ascii="Calibri" w:hAnsi="Calibri" w:cs="Calibri"/>
        </w:rPr>
        <w:lastRenderedPageBreak/>
        <w:t>местного самоуправления с гражданами, общественными объединениями, учреждениями науки, образовательными организациями высшего образования и средствами массовой информации по вопросам противодействия коррупции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30.07.2013 N 1165-ЗС)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В целях выявления факторов, способствующих созданию условий для проявления коррупции, а также повышения эффективности деятельности государственных органов Ростовской области и органов местного самоуправления осуществляется взаимодействие государственных органов Ростовской области, органов местного самоуправления с гражданами, общественными объединениями, учреждениями науки, образовательными организациями высшего образования и средствами массовой информации.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30.07.2013 N 1165-ЗС)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Взаимодействие государственных органов Ростовской области, органов местного самоуправления с гражданами, общественными объединениями, учреждениями науки, образовательными организациями высшего образования и средствами массовой информации может осуществляться путем создания при государственных органах Ростовской области, органах местного самоуправления совещательных и экспертных органов, состоящих из представителей государственных органов Ростовской области, органов местного самоуправления, общественных объединений, учреждений науки, образовательных организаций высшего образования, средств массовой информации и граждан, а также в иных формах.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30.07.2013 N 1165-ЗС)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outlineLvl w:val="0"/>
        <w:rPr>
          <w:rFonts w:ascii="Calibri" w:hAnsi="Calibri" w:cs="Calibri"/>
        </w:rPr>
      </w:pPr>
      <w:bookmarkStart w:id="14" w:name="Par145"/>
      <w:bookmarkEnd w:id="14"/>
      <w:r>
        <w:rPr>
          <w:rFonts w:ascii="Calibri" w:hAnsi="Calibri" w:cs="Calibri"/>
        </w:rPr>
        <w:t>Статья 13.1. Представление сведений о доходах, расходах, об имуществе и обязательствах имущественного характера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Областным </w:t>
      </w:r>
      <w:hyperlink r:id="rId3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 от 13.03.2013 N 1070-ЗС)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 и об имуществе) в соответствии с федеральными законами и иными нормативными правовыми актами Российской Федерации обязаны представлять: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bookmarkStart w:id="15" w:name="Par150"/>
      <w:bookmarkEnd w:id="15"/>
      <w:r>
        <w:rPr>
          <w:rFonts w:ascii="Calibri" w:hAnsi="Calibri" w:cs="Calibri"/>
        </w:rPr>
        <w:t>1) Губернатор Ростовской области;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bookmarkStart w:id="16" w:name="Par151"/>
      <w:bookmarkEnd w:id="16"/>
      <w:r>
        <w:rPr>
          <w:rFonts w:ascii="Calibri" w:hAnsi="Calibri" w:cs="Calibri"/>
        </w:rPr>
        <w:t>2) депутаты Законодательного Собрания Ростовской области;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bookmarkStart w:id="17" w:name="Par152"/>
      <w:bookmarkEnd w:id="17"/>
      <w:r>
        <w:rPr>
          <w:rFonts w:ascii="Calibri" w:hAnsi="Calibri" w:cs="Calibri"/>
        </w:rPr>
        <w:t xml:space="preserve">3) лица, замещающие иные, помимо указанных в </w:t>
      </w:r>
      <w:hyperlink w:anchor="Par150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 и </w:t>
      </w:r>
      <w:hyperlink w:anchor="Par151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настоящей части, государственные должности Ростовской области;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bookmarkStart w:id="18" w:name="Par153"/>
      <w:bookmarkEnd w:id="18"/>
      <w:r>
        <w:rPr>
          <w:rFonts w:ascii="Calibri" w:hAnsi="Calibri" w:cs="Calibri"/>
        </w:rPr>
        <w:t>4) лица, замещающие муниципальные должности на постоянной основе;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bookmarkStart w:id="19" w:name="Par154"/>
      <w:bookmarkEnd w:id="19"/>
      <w:r>
        <w:rPr>
          <w:rFonts w:ascii="Calibri" w:hAnsi="Calibri" w:cs="Calibri"/>
        </w:rPr>
        <w:t>5) лица, замещающие должности государственной гражданской службы Ростовской области, включенные в перечень, установленный нормативным правовым актом Правительства Ростовской области;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bookmarkStart w:id="20" w:name="Par155"/>
      <w:bookmarkEnd w:id="20"/>
      <w:r>
        <w:rPr>
          <w:rFonts w:ascii="Calibri" w:hAnsi="Calibri" w:cs="Calibri"/>
        </w:rPr>
        <w:t>6) лица, замещающие должности муниципальной службы, включенные в перечни, установленные нормативным правовым актом Правительства Ростовской области и (или) муниципальными нормативными правовыми актами;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bookmarkStart w:id="21" w:name="Par156"/>
      <w:bookmarkEnd w:id="21"/>
      <w:r>
        <w:rPr>
          <w:rFonts w:ascii="Calibri" w:hAnsi="Calibri" w:cs="Calibri"/>
        </w:rPr>
        <w:t>7) лица, замещающие должности руководителей областных государственных учреждений;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bookmarkStart w:id="22" w:name="Par157"/>
      <w:bookmarkEnd w:id="22"/>
      <w:r>
        <w:rPr>
          <w:rFonts w:ascii="Calibri" w:hAnsi="Calibri" w:cs="Calibri"/>
        </w:rPr>
        <w:t xml:space="preserve">8) лица, претендующие на замещение иных, помимо указанных в </w:t>
      </w:r>
      <w:hyperlink w:anchor="Par150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 и </w:t>
      </w:r>
      <w:hyperlink w:anchor="Par151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настоящей части, государственных должностей Ростовской области;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bookmarkStart w:id="23" w:name="Par158"/>
      <w:bookmarkEnd w:id="23"/>
      <w:r>
        <w:rPr>
          <w:rFonts w:ascii="Calibri" w:hAnsi="Calibri" w:cs="Calibri"/>
        </w:rPr>
        <w:t xml:space="preserve">9) лица, претендующие на замещение должностей государственной гражданской службы Ростовской области, указанных в </w:t>
      </w:r>
      <w:hyperlink w:anchor="Par154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настоящей части;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bookmarkStart w:id="24" w:name="Par159"/>
      <w:bookmarkEnd w:id="24"/>
      <w:r>
        <w:rPr>
          <w:rFonts w:ascii="Calibri" w:hAnsi="Calibri" w:cs="Calibri"/>
        </w:rPr>
        <w:t xml:space="preserve">10) лица, претендующие на замещение должностей муниципальной службы, указанных в </w:t>
      </w:r>
      <w:hyperlink w:anchor="Par155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настоящей части;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bookmarkStart w:id="25" w:name="Par160"/>
      <w:bookmarkEnd w:id="25"/>
      <w:r>
        <w:rPr>
          <w:rFonts w:ascii="Calibri" w:hAnsi="Calibri" w:cs="Calibri"/>
        </w:rPr>
        <w:t>11) лица, претендующие на замещение должностей руководителей областных государственных учреждений.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Лица, указанные в </w:t>
      </w:r>
      <w:hyperlink w:anchor="Par150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>-</w:t>
      </w:r>
      <w:hyperlink w:anchor="Par155" w:history="1">
        <w:r>
          <w:rPr>
            <w:rFonts w:ascii="Calibri" w:hAnsi="Calibri" w:cs="Calibri"/>
            <w:color w:val="0000FF"/>
          </w:rPr>
          <w:t>6 части 1</w:t>
        </w:r>
      </w:hyperlink>
      <w:r>
        <w:rPr>
          <w:rFonts w:ascii="Calibri" w:hAnsi="Calibri" w:cs="Calibri"/>
        </w:rPr>
        <w:t xml:space="preserve"> настоящей статьи, обязаны представлять сведения </w:t>
      </w:r>
      <w:r>
        <w:rPr>
          <w:rFonts w:ascii="Calibri" w:hAnsi="Calibri" w:cs="Calibri"/>
        </w:rPr>
        <w:lastRenderedPageBreak/>
        <w:t>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 (далее - сведения о расходах).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Сведения о расходах представляются в целях осуществления в соответствии с федеральными законами и иными нормативными правовыми актами Российской Федерации контроля за соответствием расходов лиц, указанных в </w:t>
      </w:r>
      <w:hyperlink w:anchor="Par150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>-</w:t>
      </w:r>
      <w:hyperlink w:anchor="Par155" w:history="1">
        <w:r>
          <w:rPr>
            <w:rFonts w:ascii="Calibri" w:hAnsi="Calibri" w:cs="Calibri"/>
            <w:color w:val="0000FF"/>
          </w:rPr>
          <w:t>6 части 1</w:t>
        </w:r>
      </w:hyperlink>
      <w:r>
        <w:rPr>
          <w:rFonts w:ascii="Calibri" w:hAnsi="Calibri" w:cs="Calibri"/>
        </w:rPr>
        <w:t xml:space="preserve"> настоящей статьи, расходов их супруг (супругов) и несовершеннолетних детей общему доходу соответствующего лица и его супруги (супруга) за три последних года, предшествующих совершению сделки (далее - контроль за расходами).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Лицо, указанное в </w:t>
      </w:r>
      <w:hyperlink w:anchor="Par150" w:history="1">
        <w:r>
          <w:rPr>
            <w:rFonts w:ascii="Calibri" w:hAnsi="Calibri" w:cs="Calibri"/>
            <w:color w:val="0000FF"/>
          </w:rPr>
          <w:t>пункте 1 части 1</w:t>
        </w:r>
      </w:hyperlink>
      <w:r>
        <w:rPr>
          <w:rFonts w:ascii="Calibri" w:hAnsi="Calibri" w:cs="Calibri"/>
        </w:rPr>
        <w:t xml:space="preserve"> настоящей статьи, представляет сведения о доходах и об имуществе, а также сведения о расходах в порядке, установленном Президентом Российской Федерации.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Сроки и порядок представления лицами, указанными в </w:t>
      </w:r>
      <w:hyperlink w:anchor="Par151" w:history="1">
        <w:r>
          <w:rPr>
            <w:rFonts w:ascii="Calibri" w:hAnsi="Calibri" w:cs="Calibri"/>
            <w:color w:val="0000FF"/>
          </w:rPr>
          <w:t>пункте 2 части 1</w:t>
        </w:r>
      </w:hyperlink>
      <w:r>
        <w:rPr>
          <w:rFonts w:ascii="Calibri" w:hAnsi="Calibri" w:cs="Calibri"/>
        </w:rPr>
        <w:t xml:space="preserve"> настоящей статьи, сведений о доходах и об имуществе, а также порядок проверки их достоверности и полноты, проверки соблюдения указанными лицами ограничений и запретов, установленных федеральными законами, </w:t>
      </w:r>
      <w:hyperlink r:id="rId34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Ростовской области и областными законами, устанавливаются областным законом.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Контроль за расходами лиц, указанных в </w:t>
      </w:r>
      <w:hyperlink w:anchor="Par151" w:history="1">
        <w:r>
          <w:rPr>
            <w:rFonts w:ascii="Calibri" w:hAnsi="Calibri" w:cs="Calibri"/>
            <w:color w:val="0000FF"/>
          </w:rPr>
          <w:t>пункте 2 части 1</w:t>
        </w:r>
      </w:hyperlink>
      <w:r>
        <w:rPr>
          <w:rFonts w:ascii="Calibri" w:hAnsi="Calibri" w:cs="Calibri"/>
        </w:rPr>
        <w:t xml:space="preserve"> настоящей статьи, а также за расходами их супруг (супругов) и несовершеннолетних детей осуществляется в порядке, определяемом Федеральным </w:t>
      </w:r>
      <w:hyperlink r:id="rId3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иными федеральными законами, а также Областным </w:t>
      </w:r>
      <w:hyperlink r:id="rId3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8 июня 1994 года N 1-ЗС "О статусе депутата Законодательного Собрания Ростовской области".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Порядок проверки в соответствующем государственном органе Ростовской области достоверности и полноты сведений о доходах и об имуществе, представляемых лицами, указанными в </w:t>
      </w:r>
      <w:hyperlink w:anchor="Par152" w:history="1">
        <w:r>
          <w:rPr>
            <w:rFonts w:ascii="Calibri" w:hAnsi="Calibri" w:cs="Calibri"/>
            <w:color w:val="0000FF"/>
          </w:rPr>
          <w:t>пунктах 3</w:t>
        </w:r>
      </w:hyperlink>
      <w:r>
        <w:rPr>
          <w:rFonts w:ascii="Calibri" w:hAnsi="Calibri" w:cs="Calibri"/>
        </w:rPr>
        <w:t xml:space="preserve"> и </w:t>
      </w:r>
      <w:hyperlink w:anchor="Par157" w:history="1">
        <w:r>
          <w:rPr>
            <w:rFonts w:ascii="Calibri" w:hAnsi="Calibri" w:cs="Calibri"/>
            <w:color w:val="0000FF"/>
          </w:rPr>
          <w:t>8 части 1</w:t>
        </w:r>
      </w:hyperlink>
      <w:r>
        <w:rPr>
          <w:rFonts w:ascii="Calibri" w:hAnsi="Calibri" w:cs="Calibri"/>
        </w:rPr>
        <w:t xml:space="preserve"> настоящей статьи, сведений, представляемых в соответствии с нормативными правовыми актами Российской Федерации лицами, указанными в </w:t>
      </w:r>
      <w:hyperlink w:anchor="Par157" w:history="1">
        <w:r>
          <w:rPr>
            <w:rFonts w:ascii="Calibri" w:hAnsi="Calibri" w:cs="Calibri"/>
            <w:color w:val="0000FF"/>
          </w:rPr>
          <w:t>пункте 8 части 1</w:t>
        </w:r>
      </w:hyperlink>
      <w:r>
        <w:rPr>
          <w:rFonts w:ascii="Calibri" w:hAnsi="Calibri" w:cs="Calibri"/>
        </w:rPr>
        <w:t xml:space="preserve"> настоящей статьи, а также проверки соблюдения лицами, указанными в </w:t>
      </w:r>
      <w:hyperlink w:anchor="Par152" w:history="1">
        <w:r>
          <w:rPr>
            <w:rFonts w:ascii="Calibri" w:hAnsi="Calibri" w:cs="Calibri"/>
            <w:color w:val="0000FF"/>
          </w:rPr>
          <w:t>пункте 3 части 1</w:t>
        </w:r>
      </w:hyperlink>
      <w:r>
        <w:rPr>
          <w:rFonts w:ascii="Calibri" w:hAnsi="Calibri" w:cs="Calibri"/>
        </w:rPr>
        <w:t xml:space="preserve"> настоящей статьи,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3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противодействии коррупции", другими федеральными законами, нормативными правовыми актами Ростовской области, в отношении государственных должностей Ростовской области в государственных органах Ростовской области, за исключением Правительства Ростовской области и иных органов исполнительной власти Ростовской области, а также должности Уполномоченного по защите прав предпринимателей в Ростовской области, определяется Законодательным Собранием Ростовской области.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3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 от 30.07.2013 N 1165-ЗС)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Лица, указанные в </w:t>
      </w:r>
      <w:hyperlink w:anchor="Par153" w:history="1">
        <w:r>
          <w:rPr>
            <w:rFonts w:ascii="Calibri" w:hAnsi="Calibri" w:cs="Calibri"/>
            <w:color w:val="0000FF"/>
          </w:rPr>
          <w:t>пунктах 4</w:t>
        </w:r>
      </w:hyperlink>
      <w:r>
        <w:rPr>
          <w:rFonts w:ascii="Calibri" w:hAnsi="Calibri" w:cs="Calibri"/>
        </w:rPr>
        <w:t xml:space="preserve">, </w:t>
      </w:r>
      <w:hyperlink w:anchor="Par155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и </w:t>
      </w:r>
      <w:hyperlink w:anchor="Par159" w:history="1">
        <w:r>
          <w:rPr>
            <w:rFonts w:ascii="Calibri" w:hAnsi="Calibri" w:cs="Calibri"/>
            <w:color w:val="0000FF"/>
          </w:rPr>
          <w:t>10 части 1</w:t>
        </w:r>
      </w:hyperlink>
      <w:r>
        <w:rPr>
          <w:rFonts w:ascii="Calibri" w:hAnsi="Calibri" w:cs="Calibri"/>
        </w:rPr>
        <w:t xml:space="preserve"> настоящей статьи, представляют сведения о доходах и об имуществе в порядке, сроки и по форме, которые установлены для представления сведений о доходах и об имуществе лицами, указанными в </w:t>
      </w:r>
      <w:hyperlink w:anchor="Par154" w:history="1">
        <w:r>
          <w:rPr>
            <w:rFonts w:ascii="Calibri" w:hAnsi="Calibri" w:cs="Calibri"/>
            <w:color w:val="0000FF"/>
          </w:rPr>
          <w:t>пункте 5 части 1</w:t>
        </w:r>
      </w:hyperlink>
      <w:r>
        <w:rPr>
          <w:rFonts w:ascii="Calibri" w:hAnsi="Calibri" w:cs="Calibri"/>
        </w:rPr>
        <w:t xml:space="preserve"> настоящей статьи.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Лица, указанные в </w:t>
      </w:r>
      <w:hyperlink w:anchor="Par153" w:history="1">
        <w:r>
          <w:rPr>
            <w:rFonts w:ascii="Calibri" w:hAnsi="Calibri" w:cs="Calibri"/>
            <w:color w:val="0000FF"/>
          </w:rPr>
          <w:t>пунктах 4</w:t>
        </w:r>
      </w:hyperlink>
      <w:r>
        <w:rPr>
          <w:rFonts w:ascii="Calibri" w:hAnsi="Calibri" w:cs="Calibri"/>
        </w:rPr>
        <w:t xml:space="preserve"> и </w:t>
      </w:r>
      <w:hyperlink w:anchor="Par155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части 1 настоящей статьи, представляют сведения о расходах в порядке и по форме, которые установлены для представления сведений о расходах лицами, указанными в </w:t>
      </w:r>
      <w:hyperlink w:anchor="Par154" w:history="1">
        <w:r>
          <w:rPr>
            <w:rFonts w:ascii="Calibri" w:hAnsi="Calibri" w:cs="Calibri"/>
            <w:color w:val="0000FF"/>
          </w:rPr>
          <w:t>пункте 5 части 1</w:t>
        </w:r>
      </w:hyperlink>
      <w:r>
        <w:rPr>
          <w:rFonts w:ascii="Calibri" w:hAnsi="Calibri" w:cs="Calibri"/>
        </w:rPr>
        <w:t xml:space="preserve"> настоящей статьи.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Правительство Ростовской области в соответствии с федеральными законами и иными нормативными правовыми актами Российской Федерации: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определяет порядки представления лицами, указанными в </w:t>
      </w:r>
      <w:hyperlink w:anchor="Par152" w:history="1">
        <w:r>
          <w:rPr>
            <w:rFonts w:ascii="Calibri" w:hAnsi="Calibri" w:cs="Calibri"/>
            <w:color w:val="0000FF"/>
          </w:rPr>
          <w:t>пунктах 3</w:t>
        </w:r>
      </w:hyperlink>
      <w:r>
        <w:rPr>
          <w:rFonts w:ascii="Calibri" w:hAnsi="Calibri" w:cs="Calibri"/>
        </w:rPr>
        <w:t xml:space="preserve">, </w:t>
      </w:r>
      <w:hyperlink w:anchor="Par154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, </w:t>
      </w:r>
      <w:hyperlink w:anchor="Par156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, </w:t>
      </w:r>
      <w:hyperlink w:anchor="Par157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, </w:t>
      </w:r>
      <w:hyperlink w:anchor="Par158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 и </w:t>
      </w:r>
      <w:hyperlink w:anchor="Par160" w:history="1">
        <w:r>
          <w:rPr>
            <w:rFonts w:ascii="Calibri" w:hAnsi="Calibri" w:cs="Calibri"/>
            <w:color w:val="0000FF"/>
          </w:rPr>
          <w:t>11 части 1</w:t>
        </w:r>
      </w:hyperlink>
      <w:r>
        <w:rPr>
          <w:rFonts w:ascii="Calibri" w:hAnsi="Calibri" w:cs="Calibri"/>
        </w:rPr>
        <w:t xml:space="preserve"> настоящей статьи, сведений о доходах и об имуществе;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определяет порядок проверки в соответствующем государственном органе Ростовской области достоверности и полноты сведений о доходах и об имуществе, представляемых лицами, указанными в </w:t>
      </w:r>
      <w:hyperlink w:anchor="Par152" w:history="1">
        <w:r>
          <w:rPr>
            <w:rFonts w:ascii="Calibri" w:hAnsi="Calibri" w:cs="Calibri"/>
            <w:color w:val="0000FF"/>
          </w:rPr>
          <w:t>пунктах 3</w:t>
        </w:r>
      </w:hyperlink>
      <w:r>
        <w:rPr>
          <w:rFonts w:ascii="Calibri" w:hAnsi="Calibri" w:cs="Calibri"/>
        </w:rPr>
        <w:t xml:space="preserve"> и </w:t>
      </w:r>
      <w:hyperlink w:anchor="Par157" w:history="1">
        <w:r>
          <w:rPr>
            <w:rFonts w:ascii="Calibri" w:hAnsi="Calibri" w:cs="Calibri"/>
            <w:color w:val="0000FF"/>
          </w:rPr>
          <w:t>8 части 1</w:t>
        </w:r>
      </w:hyperlink>
      <w:r>
        <w:rPr>
          <w:rFonts w:ascii="Calibri" w:hAnsi="Calibri" w:cs="Calibri"/>
        </w:rPr>
        <w:t xml:space="preserve"> настоящей статьи, сведений, представляемых в соответствии с нормативными правовыми актами Российской Федерации лицами, указанными в </w:t>
      </w:r>
      <w:hyperlink w:anchor="Par157" w:history="1">
        <w:r>
          <w:rPr>
            <w:rFonts w:ascii="Calibri" w:hAnsi="Calibri" w:cs="Calibri"/>
            <w:color w:val="0000FF"/>
          </w:rPr>
          <w:t xml:space="preserve">пункте 8 </w:t>
        </w:r>
        <w:r>
          <w:rPr>
            <w:rFonts w:ascii="Calibri" w:hAnsi="Calibri" w:cs="Calibri"/>
            <w:color w:val="0000FF"/>
          </w:rPr>
          <w:lastRenderedPageBreak/>
          <w:t>части 1</w:t>
        </w:r>
      </w:hyperlink>
      <w:r>
        <w:rPr>
          <w:rFonts w:ascii="Calibri" w:hAnsi="Calibri" w:cs="Calibri"/>
        </w:rPr>
        <w:t xml:space="preserve"> настоящей статьи, а также проверки соблюдения лицами, указанными в </w:t>
      </w:r>
      <w:hyperlink w:anchor="Par152" w:history="1">
        <w:r>
          <w:rPr>
            <w:rFonts w:ascii="Calibri" w:hAnsi="Calibri" w:cs="Calibri"/>
            <w:color w:val="0000FF"/>
          </w:rPr>
          <w:t>пункте 3 части 1</w:t>
        </w:r>
      </w:hyperlink>
      <w:r>
        <w:rPr>
          <w:rFonts w:ascii="Calibri" w:hAnsi="Calibri" w:cs="Calibri"/>
        </w:rPr>
        <w:t xml:space="preserve"> настоящей статьи,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3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противодействии коррупции", другими федеральными законами, нормативными правовыми актами Ростовской области, в отношении государственных должностей Ростовской области в Правительстве Ростовской области и иных органах исполнительной власти Ростовской области, а также должности Уполномоченного по защите прав предпринимателей в Ростовской области;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4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 от 30.07.2013 N 1165-ЗС)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определяет порядок проверки в соответствующем государственном органе достоверности и полноты сведений о доходах и об имуществе, представляемых лицами, указанными в </w:t>
      </w:r>
      <w:hyperlink w:anchor="Par154" w:history="1">
        <w:r>
          <w:rPr>
            <w:rFonts w:ascii="Calibri" w:hAnsi="Calibri" w:cs="Calibri"/>
            <w:color w:val="0000FF"/>
          </w:rPr>
          <w:t>пунктах 5</w:t>
        </w:r>
      </w:hyperlink>
      <w:r>
        <w:rPr>
          <w:rFonts w:ascii="Calibri" w:hAnsi="Calibri" w:cs="Calibri"/>
        </w:rPr>
        <w:t xml:space="preserve"> и </w:t>
      </w:r>
      <w:hyperlink w:anchor="Par158" w:history="1">
        <w:r>
          <w:rPr>
            <w:rFonts w:ascii="Calibri" w:hAnsi="Calibri" w:cs="Calibri"/>
            <w:color w:val="0000FF"/>
          </w:rPr>
          <w:t>9 части 1</w:t>
        </w:r>
      </w:hyperlink>
      <w:r>
        <w:rPr>
          <w:rFonts w:ascii="Calibri" w:hAnsi="Calibri" w:cs="Calibri"/>
        </w:rPr>
        <w:t xml:space="preserve"> настоящей статьи, сведений, представляемых в соответствии с нормативными правовыми актами Российской Федерации лицами, указанными в </w:t>
      </w:r>
      <w:hyperlink w:anchor="Par158" w:history="1">
        <w:r>
          <w:rPr>
            <w:rFonts w:ascii="Calibri" w:hAnsi="Calibri" w:cs="Calibri"/>
            <w:color w:val="0000FF"/>
          </w:rPr>
          <w:t>пункте 9 части 1</w:t>
        </w:r>
      </w:hyperlink>
      <w:r>
        <w:rPr>
          <w:rFonts w:ascii="Calibri" w:hAnsi="Calibri" w:cs="Calibri"/>
        </w:rPr>
        <w:t xml:space="preserve"> настоящей статьи, а также проверки соблюдения лицами, указанными в </w:t>
      </w:r>
      <w:hyperlink w:anchor="Par154" w:history="1">
        <w:r>
          <w:rPr>
            <w:rFonts w:ascii="Calibri" w:hAnsi="Calibri" w:cs="Calibri"/>
            <w:color w:val="0000FF"/>
          </w:rPr>
          <w:t>пункте 5 части 1</w:t>
        </w:r>
      </w:hyperlink>
      <w:r>
        <w:rPr>
          <w:rFonts w:ascii="Calibri" w:hAnsi="Calibri" w:cs="Calibri"/>
        </w:rPr>
        <w:t xml:space="preserve"> настоящей статьи,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4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противодействии коррупции", другими федеральными законами, нормативными правовыми актами Ростовской области;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определяет порядок проверки достоверности и полноты сведений о доходах и об имуществе представляемых лицами, указанными в </w:t>
      </w:r>
      <w:hyperlink w:anchor="Par155" w:history="1">
        <w:r>
          <w:rPr>
            <w:rFonts w:ascii="Calibri" w:hAnsi="Calibri" w:cs="Calibri"/>
            <w:color w:val="0000FF"/>
          </w:rPr>
          <w:t>пунктах 6</w:t>
        </w:r>
      </w:hyperlink>
      <w:r>
        <w:rPr>
          <w:rFonts w:ascii="Calibri" w:hAnsi="Calibri" w:cs="Calibri"/>
        </w:rPr>
        <w:t xml:space="preserve"> и </w:t>
      </w:r>
      <w:hyperlink w:anchor="Par159" w:history="1">
        <w:r>
          <w:rPr>
            <w:rFonts w:ascii="Calibri" w:hAnsi="Calibri" w:cs="Calibri"/>
            <w:color w:val="0000FF"/>
          </w:rPr>
          <w:t>10 части 1</w:t>
        </w:r>
      </w:hyperlink>
      <w:r>
        <w:rPr>
          <w:rFonts w:ascii="Calibri" w:hAnsi="Calibri" w:cs="Calibri"/>
        </w:rPr>
        <w:t xml:space="preserve"> настоящей статьи, сведений, представляемых в соответствии с нормативными правовыми актами Российской Федерации лицами, указанными в </w:t>
      </w:r>
      <w:hyperlink w:anchor="Par159" w:history="1">
        <w:r>
          <w:rPr>
            <w:rFonts w:ascii="Calibri" w:hAnsi="Calibri" w:cs="Calibri"/>
            <w:color w:val="0000FF"/>
          </w:rPr>
          <w:t>пункте 10 части 1</w:t>
        </w:r>
      </w:hyperlink>
      <w:r>
        <w:rPr>
          <w:rFonts w:ascii="Calibri" w:hAnsi="Calibri" w:cs="Calibri"/>
        </w:rPr>
        <w:t xml:space="preserve"> настоящей статьи, соблюдения лицами, указанными в </w:t>
      </w:r>
      <w:hyperlink w:anchor="Par155" w:history="1">
        <w:r>
          <w:rPr>
            <w:rFonts w:ascii="Calibri" w:hAnsi="Calibri" w:cs="Calibri"/>
            <w:color w:val="0000FF"/>
          </w:rPr>
          <w:t>пункте 6 части 1</w:t>
        </w:r>
      </w:hyperlink>
      <w:r>
        <w:rPr>
          <w:rFonts w:ascii="Calibri" w:hAnsi="Calibri" w:cs="Calibri"/>
        </w:rPr>
        <w:t xml:space="preserve"> настоящей статьи,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4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противодействии коррупции" и другими нормативными правовыми актами Российской Федерации;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определяет порядок проверки достоверности и полноты сведений о доходах и об имуществе, представляемых лицами, указанными в </w:t>
      </w:r>
      <w:hyperlink w:anchor="Par156" w:history="1">
        <w:r>
          <w:rPr>
            <w:rFonts w:ascii="Calibri" w:hAnsi="Calibri" w:cs="Calibri"/>
            <w:color w:val="0000FF"/>
          </w:rPr>
          <w:t>пунктах 7</w:t>
        </w:r>
      </w:hyperlink>
      <w:r>
        <w:rPr>
          <w:rFonts w:ascii="Calibri" w:hAnsi="Calibri" w:cs="Calibri"/>
        </w:rPr>
        <w:t xml:space="preserve"> и </w:t>
      </w:r>
      <w:hyperlink w:anchor="Par160" w:history="1">
        <w:r>
          <w:rPr>
            <w:rFonts w:ascii="Calibri" w:hAnsi="Calibri" w:cs="Calibri"/>
            <w:color w:val="0000FF"/>
          </w:rPr>
          <w:t>11 части 1</w:t>
        </w:r>
      </w:hyperlink>
      <w:r>
        <w:rPr>
          <w:rFonts w:ascii="Calibri" w:hAnsi="Calibri" w:cs="Calibri"/>
        </w:rPr>
        <w:t xml:space="preserve"> настоящей статьи;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определяет порядок размещения в информационно-телекоммуникационной сети "Интернет" на официальных сайтах государственных органов Ростовской области сведений о доходах и об имуществе, представляемых лицами, указанными в </w:t>
      </w:r>
      <w:hyperlink w:anchor="Par152" w:history="1">
        <w:r>
          <w:rPr>
            <w:rFonts w:ascii="Calibri" w:hAnsi="Calibri" w:cs="Calibri"/>
            <w:color w:val="0000FF"/>
          </w:rPr>
          <w:t>пунктах 3</w:t>
        </w:r>
      </w:hyperlink>
      <w:r>
        <w:rPr>
          <w:rFonts w:ascii="Calibri" w:hAnsi="Calibri" w:cs="Calibri"/>
        </w:rPr>
        <w:t xml:space="preserve">, </w:t>
      </w:r>
      <w:hyperlink w:anchor="Par154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и </w:t>
      </w:r>
      <w:hyperlink w:anchor="Par156" w:history="1">
        <w:r>
          <w:rPr>
            <w:rFonts w:ascii="Calibri" w:hAnsi="Calibri" w:cs="Calibri"/>
            <w:color w:val="0000FF"/>
          </w:rPr>
          <w:t>7 части 1</w:t>
        </w:r>
      </w:hyperlink>
      <w:r>
        <w:rPr>
          <w:rFonts w:ascii="Calibri" w:hAnsi="Calibri" w:cs="Calibri"/>
        </w:rPr>
        <w:t xml:space="preserve"> настоящей статьи, и предоставления их для опубликования средствам массовой информации;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определяет порядок представления лицами, указанными в </w:t>
      </w:r>
      <w:hyperlink w:anchor="Par152" w:history="1">
        <w:r>
          <w:rPr>
            <w:rFonts w:ascii="Calibri" w:hAnsi="Calibri" w:cs="Calibri"/>
            <w:color w:val="0000FF"/>
          </w:rPr>
          <w:t>пунктах 3</w:t>
        </w:r>
      </w:hyperlink>
      <w:r>
        <w:rPr>
          <w:rFonts w:ascii="Calibri" w:hAnsi="Calibri" w:cs="Calibri"/>
        </w:rPr>
        <w:t>-</w:t>
      </w:r>
      <w:hyperlink w:anchor="Par155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части 1 настоящей статьи, сведений о расходах;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определяет порядок принятия решения об осуществлении контроля за расходами в отношении лиц, указанных в </w:t>
      </w:r>
      <w:hyperlink w:anchor="Par152" w:history="1">
        <w:r>
          <w:rPr>
            <w:rFonts w:ascii="Calibri" w:hAnsi="Calibri" w:cs="Calibri"/>
            <w:color w:val="0000FF"/>
          </w:rPr>
          <w:t>пунктах 3</w:t>
        </w:r>
      </w:hyperlink>
      <w:r>
        <w:rPr>
          <w:rFonts w:ascii="Calibri" w:hAnsi="Calibri" w:cs="Calibri"/>
        </w:rPr>
        <w:t>-</w:t>
      </w:r>
      <w:hyperlink w:anchor="Par155" w:history="1">
        <w:r>
          <w:rPr>
            <w:rFonts w:ascii="Calibri" w:hAnsi="Calibri" w:cs="Calibri"/>
            <w:color w:val="0000FF"/>
          </w:rPr>
          <w:t>6 части 1</w:t>
        </w:r>
      </w:hyperlink>
      <w:r>
        <w:rPr>
          <w:rFonts w:ascii="Calibri" w:hAnsi="Calibri" w:cs="Calibri"/>
        </w:rPr>
        <w:t xml:space="preserve"> настоящей статьи;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определяет государственный орган Ростовской области (подразделение государственного органа Ростовской области либо должностное лицо указанного органа, ответственное за работу по профилактике коррупционных и иных правонарушений), уполномоченный (уполномоченные) на осуществление контроля за расходами в отношении лиц, указанных в </w:t>
      </w:r>
      <w:hyperlink w:anchor="Par152" w:history="1">
        <w:r>
          <w:rPr>
            <w:rFonts w:ascii="Calibri" w:hAnsi="Calibri" w:cs="Calibri"/>
            <w:color w:val="0000FF"/>
          </w:rPr>
          <w:t>пунктах 3</w:t>
        </w:r>
      </w:hyperlink>
      <w:r>
        <w:rPr>
          <w:rFonts w:ascii="Calibri" w:hAnsi="Calibri" w:cs="Calibri"/>
        </w:rPr>
        <w:t>-</w:t>
      </w:r>
      <w:hyperlink w:anchor="Par155" w:history="1">
        <w:r>
          <w:rPr>
            <w:rFonts w:ascii="Calibri" w:hAnsi="Calibri" w:cs="Calibri"/>
            <w:color w:val="0000FF"/>
          </w:rPr>
          <w:t>6 части 1</w:t>
        </w:r>
      </w:hyperlink>
      <w:r>
        <w:rPr>
          <w:rFonts w:ascii="Calibri" w:hAnsi="Calibri" w:cs="Calibri"/>
        </w:rPr>
        <w:t xml:space="preserve"> настоящей статьи;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10) определяет порядок проверки достоверности и полноты сведений о расходах, представляемых лицами, указанными в </w:t>
      </w:r>
      <w:hyperlink w:anchor="Par155" w:history="1">
        <w:r>
          <w:rPr>
            <w:rFonts w:ascii="Calibri" w:hAnsi="Calibri" w:cs="Calibri"/>
            <w:color w:val="0000FF"/>
          </w:rPr>
          <w:t>пункте 6 части 1</w:t>
        </w:r>
      </w:hyperlink>
      <w:r>
        <w:rPr>
          <w:rFonts w:ascii="Calibri" w:hAnsi="Calibri" w:cs="Calibri"/>
        </w:rPr>
        <w:t xml:space="preserve"> настоящей статьи.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outlineLvl w:val="0"/>
        <w:rPr>
          <w:rFonts w:ascii="Calibri" w:hAnsi="Calibri" w:cs="Calibri"/>
        </w:rPr>
      </w:pPr>
      <w:bookmarkStart w:id="26" w:name="Par183"/>
      <w:bookmarkEnd w:id="26"/>
      <w:r>
        <w:rPr>
          <w:rFonts w:ascii="Calibri" w:hAnsi="Calibri" w:cs="Calibri"/>
        </w:rPr>
        <w:t>Статья 14. Финансовое обеспечение мероприятий в сфере противодействия коррупции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Финансовое обеспечение мероприятий, осуществляемых государственными органами Ростовской области в соответствии с настоящим Областным законом, осуществляется за счет средств областного бюджета.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outlineLvl w:val="0"/>
        <w:rPr>
          <w:rFonts w:ascii="Calibri" w:hAnsi="Calibri" w:cs="Calibri"/>
        </w:rPr>
      </w:pPr>
      <w:bookmarkStart w:id="27" w:name="Par187"/>
      <w:bookmarkEnd w:id="27"/>
      <w:r>
        <w:rPr>
          <w:rFonts w:ascii="Calibri" w:hAnsi="Calibri" w:cs="Calibri"/>
        </w:rPr>
        <w:t>Статья 15. Вступление в силу настоящего Областного закона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Настоящий Областной закон вступает в силу по истечении 10 дней со дня его официального опубликования.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Глава Администрации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(Губернатор) Ростовской области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В.ЧУБ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Ростов-на-Дону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 мая 2009 года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218-ЗС</w:t>
      </w: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D94C92" w:rsidRDefault="00D94C9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D94C92" w:rsidRDefault="00D94C9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E0BB1" w:rsidRDefault="009E0BB1"/>
    <w:sectPr w:rsidR="009E0BB1" w:rsidSect="00EA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4C92"/>
    <w:rsid w:val="00000DF6"/>
    <w:rsid w:val="000013DA"/>
    <w:rsid w:val="000022AF"/>
    <w:rsid w:val="0000254E"/>
    <w:rsid w:val="000044D1"/>
    <w:rsid w:val="00004966"/>
    <w:rsid w:val="00005C1F"/>
    <w:rsid w:val="00005DAD"/>
    <w:rsid w:val="00006B64"/>
    <w:rsid w:val="0000740E"/>
    <w:rsid w:val="000107D0"/>
    <w:rsid w:val="00010F29"/>
    <w:rsid w:val="00011B3A"/>
    <w:rsid w:val="00011C88"/>
    <w:rsid w:val="00012BDD"/>
    <w:rsid w:val="0001315A"/>
    <w:rsid w:val="0001315F"/>
    <w:rsid w:val="000155FA"/>
    <w:rsid w:val="000159F9"/>
    <w:rsid w:val="00016425"/>
    <w:rsid w:val="00016908"/>
    <w:rsid w:val="000172BF"/>
    <w:rsid w:val="00020775"/>
    <w:rsid w:val="0002538B"/>
    <w:rsid w:val="000257E5"/>
    <w:rsid w:val="00025B27"/>
    <w:rsid w:val="000261F1"/>
    <w:rsid w:val="00027059"/>
    <w:rsid w:val="0003147E"/>
    <w:rsid w:val="000324EF"/>
    <w:rsid w:val="00032511"/>
    <w:rsid w:val="000329A8"/>
    <w:rsid w:val="00032B2E"/>
    <w:rsid w:val="00033C8D"/>
    <w:rsid w:val="00033DEF"/>
    <w:rsid w:val="00035B6F"/>
    <w:rsid w:val="0003624F"/>
    <w:rsid w:val="00036DB0"/>
    <w:rsid w:val="00037CEC"/>
    <w:rsid w:val="00043BE3"/>
    <w:rsid w:val="0004424A"/>
    <w:rsid w:val="00046116"/>
    <w:rsid w:val="00047E00"/>
    <w:rsid w:val="000518DA"/>
    <w:rsid w:val="00054ECD"/>
    <w:rsid w:val="00055987"/>
    <w:rsid w:val="00055D39"/>
    <w:rsid w:val="00056930"/>
    <w:rsid w:val="00060264"/>
    <w:rsid w:val="00060DE9"/>
    <w:rsid w:val="00061136"/>
    <w:rsid w:val="00066C43"/>
    <w:rsid w:val="0006731D"/>
    <w:rsid w:val="00067AFE"/>
    <w:rsid w:val="00070227"/>
    <w:rsid w:val="0007148E"/>
    <w:rsid w:val="00071F86"/>
    <w:rsid w:val="00072B2C"/>
    <w:rsid w:val="000738FE"/>
    <w:rsid w:val="000742F5"/>
    <w:rsid w:val="000755AB"/>
    <w:rsid w:val="000761A1"/>
    <w:rsid w:val="00077AF8"/>
    <w:rsid w:val="00080A41"/>
    <w:rsid w:val="00080B24"/>
    <w:rsid w:val="000810AB"/>
    <w:rsid w:val="00081E59"/>
    <w:rsid w:val="0008550C"/>
    <w:rsid w:val="00085B11"/>
    <w:rsid w:val="00090522"/>
    <w:rsid w:val="00094839"/>
    <w:rsid w:val="0009611B"/>
    <w:rsid w:val="0009634D"/>
    <w:rsid w:val="000A0528"/>
    <w:rsid w:val="000A1A14"/>
    <w:rsid w:val="000A2B0A"/>
    <w:rsid w:val="000A3E5C"/>
    <w:rsid w:val="000A442C"/>
    <w:rsid w:val="000A59AA"/>
    <w:rsid w:val="000A61EE"/>
    <w:rsid w:val="000B33C6"/>
    <w:rsid w:val="000B5E1E"/>
    <w:rsid w:val="000B5F83"/>
    <w:rsid w:val="000B6984"/>
    <w:rsid w:val="000B7644"/>
    <w:rsid w:val="000C1FEF"/>
    <w:rsid w:val="000C31B9"/>
    <w:rsid w:val="000C5280"/>
    <w:rsid w:val="000C5B42"/>
    <w:rsid w:val="000C5FF7"/>
    <w:rsid w:val="000C6690"/>
    <w:rsid w:val="000C6914"/>
    <w:rsid w:val="000D03D8"/>
    <w:rsid w:val="000D0DB0"/>
    <w:rsid w:val="000D115D"/>
    <w:rsid w:val="000D3020"/>
    <w:rsid w:val="000D3D7D"/>
    <w:rsid w:val="000D50B1"/>
    <w:rsid w:val="000D5E93"/>
    <w:rsid w:val="000D6A25"/>
    <w:rsid w:val="000E2673"/>
    <w:rsid w:val="000E460B"/>
    <w:rsid w:val="000E552E"/>
    <w:rsid w:val="000E5723"/>
    <w:rsid w:val="000E677A"/>
    <w:rsid w:val="000E69E0"/>
    <w:rsid w:val="000E7F01"/>
    <w:rsid w:val="000F1549"/>
    <w:rsid w:val="000F207C"/>
    <w:rsid w:val="000F294B"/>
    <w:rsid w:val="000F2DC3"/>
    <w:rsid w:val="000F3530"/>
    <w:rsid w:val="000F463D"/>
    <w:rsid w:val="000F5FC0"/>
    <w:rsid w:val="000F64AD"/>
    <w:rsid w:val="000F7B45"/>
    <w:rsid w:val="00100B15"/>
    <w:rsid w:val="00101438"/>
    <w:rsid w:val="00102CD2"/>
    <w:rsid w:val="00102D7A"/>
    <w:rsid w:val="001034C8"/>
    <w:rsid w:val="00103B77"/>
    <w:rsid w:val="001040FA"/>
    <w:rsid w:val="00104112"/>
    <w:rsid w:val="0010480E"/>
    <w:rsid w:val="00104E1D"/>
    <w:rsid w:val="0010578A"/>
    <w:rsid w:val="001060B3"/>
    <w:rsid w:val="00106C12"/>
    <w:rsid w:val="001076DE"/>
    <w:rsid w:val="00107F1B"/>
    <w:rsid w:val="00110AFC"/>
    <w:rsid w:val="00111321"/>
    <w:rsid w:val="001128A1"/>
    <w:rsid w:val="00116DA2"/>
    <w:rsid w:val="00116F55"/>
    <w:rsid w:val="00116F6E"/>
    <w:rsid w:val="00117645"/>
    <w:rsid w:val="0012043D"/>
    <w:rsid w:val="00120628"/>
    <w:rsid w:val="0012211F"/>
    <w:rsid w:val="001257CF"/>
    <w:rsid w:val="00125DCD"/>
    <w:rsid w:val="001265DF"/>
    <w:rsid w:val="00127B45"/>
    <w:rsid w:val="00131524"/>
    <w:rsid w:val="00131582"/>
    <w:rsid w:val="001317C0"/>
    <w:rsid w:val="001336E9"/>
    <w:rsid w:val="00134359"/>
    <w:rsid w:val="001347F9"/>
    <w:rsid w:val="00134991"/>
    <w:rsid w:val="001368B3"/>
    <w:rsid w:val="00140640"/>
    <w:rsid w:val="00143013"/>
    <w:rsid w:val="0014410F"/>
    <w:rsid w:val="001458AD"/>
    <w:rsid w:val="0014636B"/>
    <w:rsid w:val="00150A42"/>
    <w:rsid w:val="0015196F"/>
    <w:rsid w:val="00152AFD"/>
    <w:rsid w:val="00152E01"/>
    <w:rsid w:val="001534C7"/>
    <w:rsid w:val="00153A4C"/>
    <w:rsid w:val="001541A2"/>
    <w:rsid w:val="00154B03"/>
    <w:rsid w:val="001558EE"/>
    <w:rsid w:val="00156F3F"/>
    <w:rsid w:val="00157008"/>
    <w:rsid w:val="00157DA4"/>
    <w:rsid w:val="00160C2E"/>
    <w:rsid w:val="00161751"/>
    <w:rsid w:val="0016355E"/>
    <w:rsid w:val="0016473A"/>
    <w:rsid w:val="00166F09"/>
    <w:rsid w:val="0016798E"/>
    <w:rsid w:val="00170C19"/>
    <w:rsid w:val="0017112A"/>
    <w:rsid w:val="00173214"/>
    <w:rsid w:val="0017334A"/>
    <w:rsid w:val="001737EC"/>
    <w:rsid w:val="00175143"/>
    <w:rsid w:val="00176118"/>
    <w:rsid w:val="00176E3D"/>
    <w:rsid w:val="0017786C"/>
    <w:rsid w:val="00180F4B"/>
    <w:rsid w:val="001824DC"/>
    <w:rsid w:val="00184CCA"/>
    <w:rsid w:val="0019100F"/>
    <w:rsid w:val="00191090"/>
    <w:rsid w:val="00192077"/>
    <w:rsid w:val="00192C07"/>
    <w:rsid w:val="00194566"/>
    <w:rsid w:val="00196B6F"/>
    <w:rsid w:val="00196BB4"/>
    <w:rsid w:val="001A0735"/>
    <w:rsid w:val="001A0CD7"/>
    <w:rsid w:val="001A0FB3"/>
    <w:rsid w:val="001A1CD7"/>
    <w:rsid w:val="001A30EF"/>
    <w:rsid w:val="001A4131"/>
    <w:rsid w:val="001A4549"/>
    <w:rsid w:val="001A5AA6"/>
    <w:rsid w:val="001A5C90"/>
    <w:rsid w:val="001A6564"/>
    <w:rsid w:val="001A7A40"/>
    <w:rsid w:val="001B0B13"/>
    <w:rsid w:val="001B0EEA"/>
    <w:rsid w:val="001B0FFF"/>
    <w:rsid w:val="001B161C"/>
    <w:rsid w:val="001B1D3C"/>
    <w:rsid w:val="001B2304"/>
    <w:rsid w:val="001B2727"/>
    <w:rsid w:val="001B49E2"/>
    <w:rsid w:val="001B5CA9"/>
    <w:rsid w:val="001B5E4B"/>
    <w:rsid w:val="001B6937"/>
    <w:rsid w:val="001B6D4B"/>
    <w:rsid w:val="001B6E53"/>
    <w:rsid w:val="001B7AF4"/>
    <w:rsid w:val="001C4B2B"/>
    <w:rsid w:val="001C4F02"/>
    <w:rsid w:val="001C4F39"/>
    <w:rsid w:val="001C52D2"/>
    <w:rsid w:val="001C6F02"/>
    <w:rsid w:val="001D050E"/>
    <w:rsid w:val="001D0614"/>
    <w:rsid w:val="001D1A5D"/>
    <w:rsid w:val="001D2335"/>
    <w:rsid w:val="001D23FB"/>
    <w:rsid w:val="001D3008"/>
    <w:rsid w:val="001D3944"/>
    <w:rsid w:val="001D4249"/>
    <w:rsid w:val="001D4CD7"/>
    <w:rsid w:val="001D578B"/>
    <w:rsid w:val="001D5AFE"/>
    <w:rsid w:val="001D6046"/>
    <w:rsid w:val="001D6983"/>
    <w:rsid w:val="001D72C8"/>
    <w:rsid w:val="001D7B7C"/>
    <w:rsid w:val="001E0418"/>
    <w:rsid w:val="001E163B"/>
    <w:rsid w:val="001E1EEC"/>
    <w:rsid w:val="001E2D69"/>
    <w:rsid w:val="001E3568"/>
    <w:rsid w:val="001E4C11"/>
    <w:rsid w:val="001E593D"/>
    <w:rsid w:val="001E5C97"/>
    <w:rsid w:val="001E6DE8"/>
    <w:rsid w:val="001E72A2"/>
    <w:rsid w:val="001F350E"/>
    <w:rsid w:val="001F35AE"/>
    <w:rsid w:val="001F4D0A"/>
    <w:rsid w:val="001F521F"/>
    <w:rsid w:val="001F575E"/>
    <w:rsid w:val="001F5D42"/>
    <w:rsid w:val="001F69EE"/>
    <w:rsid w:val="001F7D66"/>
    <w:rsid w:val="001F7EE1"/>
    <w:rsid w:val="00200CF4"/>
    <w:rsid w:val="00200FEF"/>
    <w:rsid w:val="0020360D"/>
    <w:rsid w:val="0020476F"/>
    <w:rsid w:val="00205912"/>
    <w:rsid w:val="00206542"/>
    <w:rsid w:val="00206608"/>
    <w:rsid w:val="00207215"/>
    <w:rsid w:val="0020770A"/>
    <w:rsid w:val="00207F6E"/>
    <w:rsid w:val="00210460"/>
    <w:rsid w:val="00210DDD"/>
    <w:rsid w:val="00211155"/>
    <w:rsid w:val="00211179"/>
    <w:rsid w:val="00212C5B"/>
    <w:rsid w:val="002132A4"/>
    <w:rsid w:val="00213894"/>
    <w:rsid w:val="00214942"/>
    <w:rsid w:val="00215740"/>
    <w:rsid w:val="0021592B"/>
    <w:rsid w:val="00216F60"/>
    <w:rsid w:val="00217E40"/>
    <w:rsid w:val="00220AE8"/>
    <w:rsid w:val="00221CA9"/>
    <w:rsid w:val="0022202C"/>
    <w:rsid w:val="00223312"/>
    <w:rsid w:val="00223D21"/>
    <w:rsid w:val="0022408A"/>
    <w:rsid w:val="00224E95"/>
    <w:rsid w:val="00224F43"/>
    <w:rsid w:val="00225273"/>
    <w:rsid w:val="00226FB1"/>
    <w:rsid w:val="002303E4"/>
    <w:rsid w:val="002303ED"/>
    <w:rsid w:val="002314D8"/>
    <w:rsid w:val="00233F11"/>
    <w:rsid w:val="002345B7"/>
    <w:rsid w:val="002348FA"/>
    <w:rsid w:val="00235083"/>
    <w:rsid w:val="0023648F"/>
    <w:rsid w:val="00237053"/>
    <w:rsid w:val="00237304"/>
    <w:rsid w:val="00241001"/>
    <w:rsid w:val="00241324"/>
    <w:rsid w:val="002417BF"/>
    <w:rsid w:val="002419DC"/>
    <w:rsid w:val="00242544"/>
    <w:rsid w:val="002427F0"/>
    <w:rsid w:val="00242AD8"/>
    <w:rsid w:val="002441BE"/>
    <w:rsid w:val="00244F90"/>
    <w:rsid w:val="002474C3"/>
    <w:rsid w:val="00250491"/>
    <w:rsid w:val="002506B1"/>
    <w:rsid w:val="002509EE"/>
    <w:rsid w:val="002511B1"/>
    <w:rsid w:val="00251B96"/>
    <w:rsid w:val="0025210C"/>
    <w:rsid w:val="00255761"/>
    <w:rsid w:val="00256117"/>
    <w:rsid w:val="00257820"/>
    <w:rsid w:val="00260E4B"/>
    <w:rsid w:val="00260E9D"/>
    <w:rsid w:val="0026361C"/>
    <w:rsid w:val="00263CA2"/>
    <w:rsid w:val="0026417C"/>
    <w:rsid w:val="00264F14"/>
    <w:rsid w:val="00265373"/>
    <w:rsid w:val="00265E8F"/>
    <w:rsid w:val="00266011"/>
    <w:rsid w:val="00266738"/>
    <w:rsid w:val="00270267"/>
    <w:rsid w:val="00270886"/>
    <w:rsid w:val="00271C7C"/>
    <w:rsid w:val="00272F53"/>
    <w:rsid w:val="00273300"/>
    <w:rsid w:val="0027408D"/>
    <w:rsid w:val="002759AA"/>
    <w:rsid w:val="00275A3F"/>
    <w:rsid w:val="0027683F"/>
    <w:rsid w:val="002769C0"/>
    <w:rsid w:val="002771A1"/>
    <w:rsid w:val="002772A7"/>
    <w:rsid w:val="00277A57"/>
    <w:rsid w:val="00277C8F"/>
    <w:rsid w:val="00280BDB"/>
    <w:rsid w:val="00281494"/>
    <w:rsid w:val="00281C6E"/>
    <w:rsid w:val="00282202"/>
    <w:rsid w:val="0028349F"/>
    <w:rsid w:val="0028544E"/>
    <w:rsid w:val="002873AD"/>
    <w:rsid w:val="00287833"/>
    <w:rsid w:val="00287865"/>
    <w:rsid w:val="0029040E"/>
    <w:rsid w:val="002915D5"/>
    <w:rsid w:val="0029196F"/>
    <w:rsid w:val="00292D34"/>
    <w:rsid w:val="00296430"/>
    <w:rsid w:val="00297229"/>
    <w:rsid w:val="002A2C8D"/>
    <w:rsid w:val="002A2D7E"/>
    <w:rsid w:val="002A4151"/>
    <w:rsid w:val="002A71EB"/>
    <w:rsid w:val="002B0AC7"/>
    <w:rsid w:val="002B1C19"/>
    <w:rsid w:val="002B1CF4"/>
    <w:rsid w:val="002B2905"/>
    <w:rsid w:val="002B3DC2"/>
    <w:rsid w:val="002B51BC"/>
    <w:rsid w:val="002B568F"/>
    <w:rsid w:val="002B6E81"/>
    <w:rsid w:val="002B7C8A"/>
    <w:rsid w:val="002C01BA"/>
    <w:rsid w:val="002C0F15"/>
    <w:rsid w:val="002C1880"/>
    <w:rsid w:val="002C2D7E"/>
    <w:rsid w:val="002C343E"/>
    <w:rsid w:val="002C3BE4"/>
    <w:rsid w:val="002C502B"/>
    <w:rsid w:val="002C5827"/>
    <w:rsid w:val="002C608A"/>
    <w:rsid w:val="002C614C"/>
    <w:rsid w:val="002C61E1"/>
    <w:rsid w:val="002C67F2"/>
    <w:rsid w:val="002C7170"/>
    <w:rsid w:val="002D2596"/>
    <w:rsid w:val="002D25E7"/>
    <w:rsid w:val="002D2E78"/>
    <w:rsid w:val="002D3AC9"/>
    <w:rsid w:val="002D52F7"/>
    <w:rsid w:val="002E07C8"/>
    <w:rsid w:val="002E0A96"/>
    <w:rsid w:val="002E1016"/>
    <w:rsid w:val="002E3163"/>
    <w:rsid w:val="002E3924"/>
    <w:rsid w:val="002E5622"/>
    <w:rsid w:val="002E5822"/>
    <w:rsid w:val="002E6DC8"/>
    <w:rsid w:val="002E6FB9"/>
    <w:rsid w:val="002E741C"/>
    <w:rsid w:val="002E7A0B"/>
    <w:rsid w:val="002F083D"/>
    <w:rsid w:val="002F37B9"/>
    <w:rsid w:val="002F3892"/>
    <w:rsid w:val="002F4BE3"/>
    <w:rsid w:val="002F500E"/>
    <w:rsid w:val="002F6037"/>
    <w:rsid w:val="002F6722"/>
    <w:rsid w:val="002F6828"/>
    <w:rsid w:val="00300FB5"/>
    <w:rsid w:val="003033D5"/>
    <w:rsid w:val="00303A21"/>
    <w:rsid w:val="00305E32"/>
    <w:rsid w:val="00307B22"/>
    <w:rsid w:val="003137F4"/>
    <w:rsid w:val="00313BD9"/>
    <w:rsid w:val="00314723"/>
    <w:rsid w:val="003162BB"/>
    <w:rsid w:val="0031742F"/>
    <w:rsid w:val="00321048"/>
    <w:rsid w:val="0032196C"/>
    <w:rsid w:val="00322821"/>
    <w:rsid w:val="003229BD"/>
    <w:rsid w:val="00322C76"/>
    <w:rsid w:val="00323630"/>
    <w:rsid w:val="00323B73"/>
    <w:rsid w:val="00323D3B"/>
    <w:rsid w:val="0032742D"/>
    <w:rsid w:val="0032744B"/>
    <w:rsid w:val="00327C8F"/>
    <w:rsid w:val="00331ADD"/>
    <w:rsid w:val="00331E55"/>
    <w:rsid w:val="0033255B"/>
    <w:rsid w:val="00332579"/>
    <w:rsid w:val="003327EA"/>
    <w:rsid w:val="00332E34"/>
    <w:rsid w:val="00333124"/>
    <w:rsid w:val="003353F2"/>
    <w:rsid w:val="00335B7F"/>
    <w:rsid w:val="00336636"/>
    <w:rsid w:val="003401BD"/>
    <w:rsid w:val="00340778"/>
    <w:rsid w:val="003408AA"/>
    <w:rsid w:val="003409D2"/>
    <w:rsid w:val="00340E1E"/>
    <w:rsid w:val="00341F4A"/>
    <w:rsid w:val="00343570"/>
    <w:rsid w:val="0034368B"/>
    <w:rsid w:val="00343A91"/>
    <w:rsid w:val="003443DA"/>
    <w:rsid w:val="00344A91"/>
    <w:rsid w:val="00346204"/>
    <w:rsid w:val="00346417"/>
    <w:rsid w:val="00350F46"/>
    <w:rsid w:val="003518F0"/>
    <w:rsid w:val="00351EA4"/>
    <w:rsid w:val="00352317"/>
    <w:rsid w:val="0035287B"/>
    <w:rsid w:val="00353510"/>
    <w:rsid w:val="0035363A"/>
    <w:rsid w:val="00353681"/>
    <w:rsid w:val="00353AB6"/>
    <w:rsid w:val="00354071"/>
    <w:rsid w:val="0035549E"/>
    <w:rsid w:val="00356BE0"/>
    <w:rsid w:val="003570F8"/>
    <w:rsid w:val="003575A4"/>
    <w:rsid w:val="00357899"/>
    <w:rsid w:val="00357C0A"/>
    <w:rsid w:val="00357FE0"/>
    <w:rsid w:val="00360693"/>
    <w:rsid w:val="00360909"/>
    <w:rsid w:val="00361C40"/>
    <w:rsid w:val="0036787A"/>
    <w:rsid w:val="00367B60"/>
    <w:rsid w:val="0037108E"/>
    <w:rsid w:val="00372710"/>
    <w:rsid w:val="00372EB7"/>
    <w:rsid w:val="0037300C"/>
    <w:rsid w:val="0037373A"/>
    <w:rsid w:val="003737B7"/>
    <w:rsid w:val="00373C52"/>
    <w:rsid w:val="003748B8"/>
    <w:rsid w:val="0037623D"/>
    <w:rsid w:val="00377607"/>
    <w:rsid w:val="00377B52"/>
    <w:rsid w:val="00381DC5"/>
    <w:rsid w:val="00381EFE"/>
    <w:rsid w:val="003831A2"/>
    <w:rsid w:val="00383CC3"/>
    <w:rsid w:val="00384FF8"/>
    <w:rsid w:val="00387365"/>
    <w:rsid w:val="00387B5E"/>
    <w:rsid w:val="00387D14"/>
    <w:rsid w:val="00391814"/>
    <w:rsid w:val="0039385B"/>
    <w:rsid w:val="00393897"/>
    <w:rsid w:val="00394898"/>
    <w:rsid w:val="00396415"/>
    <w:rsid w:val="003967AF"/>
    <w:rsid w:val="003A01DB"/>
    <w:rsid w:val="003A0293"/>
    <w:rsid w:val="003A07BF"/>
    <w:rsid w:val="003A0E65"/>
    <w:rsid w:val="003A1FA1"/>
    <w:rsid w:val="003A2487"/>
    <w:rsid w:val="003A2CB7"/>
    <w:rsid w:val="003A2DD6"/>
    <w:rsid w:val="003A390A"/>
    <w:rsid w:val="003A5F2D"/>
    <w:rsid w:val="003A660B"/>
    <w:rsid w:val="003A729E"/>
    <w:rsid w:val="003A7664"/>
    <w:rsid w:val="003B1197"/>
    <w:rsid w:val="003B1D16"/>
    <w:rsid w:val="003B2116"/>
    <w:rsid w:val="003B438C"/>
    <w:rsid w:val="003B71CA"/>
    <w:rsid w:val="003B75AE"/>
    <w:rsid w:val="003C0A8A"/>
    <w:rsid w:val="003C1044"/>
    <w:rsid w:val="003C159F"/>
    <w:rsid w:val="003C15A6"/>
    <w:rsid w:val="003C3F8E"/>
    <w:rsid w:val="003C43D6"/>
    <w:rsid w:val="003C7279"/>
    <w:rsid w:val="003D091B"/>
    <w:rsid w:val="003D09A2"/>
    <w:rsid w:val="003D3012"/>
    <w:rsid w:val="003D35A9"/>
    <w:rsid w:val="003D5359"/>
    <w:rsid w:val="003D647D"/>
    <w:rsid w:val="003D7500"/>
    <w:rsid w:val="003E0A50"/>
    <w:rsid w:val="003E185B"/>
    <w:rsid w:val="003E1ACE"/>
    <w:rsid w:val="003E2255"/>
    <w:rsid w:val="003E4D56"/>
    <w:rsid w:val="003E5D03"/>
    <w:rsid w:val="003E6D26"/>
    <w:rsid w:val="003F0DED"/>
    <w:rsid w:val="003F1840"/>
    <w:rsid w:val="003F2B2E"/>
    <w:rsid w:val="003F3300"/>
    <w:rsid w:val="003F335D"/>
    <w:rsid w:val="003F5AB4"/>
    <w:rsid w:val="003F5CE0"/>
    <w:rsid w:val="003F6B5D"/>
    <w:rsid w:val="004003EB"/>
    <w:rsid w:val="00400F42"/>
    <w:rsid w:val="00400FE0"/>
    <w:rsid w:val="00401BBD"/>
    <w:rsid w:val="004023AC"/>
    <w:rsid w:val="00403019"/>
    <w:rsid w:val="004036C5"/>
    <w:rsid w:val="00403EFC"/>
    <w:rsid w:val="0040529B"/>
    <w:rsid w:val="004052D4"/>
    <w:rsid w:val="0040592F"/>
    <w:rsid w:val="00406673"/>
    <w:rsid w:val="004074BC"/>
    <w:rsid w:val="00410785"/>
    <w:rsid w:val="00410B2D"/>
    <w:rsid w:val="00411AEA"/>
    <w:rsid w:val="00411E2E"/>
    <w:rsid w:val="004124E0"/>
    <w:rsid w:val="00412C3A"/>
    <w:rsid w:val="00413BFE"/>
    <w:rsid w:val="004149BF"/>
    <w:rsid w:val="00414BB6"/>
    <w:rsid w:val="00414C30"/>
    <w:rsid w:val="00414EBD"/>
    <w:rsid w:val="00414FDE"/>
    <w:rsid w:val="00416EDA"/>
    <w:rsid w:val="0041710E"/>
    <w:rsid w:val="00417748"/>
    <w:rsid w:val="0042129A"/>
    <w:rsid w:val="004214BA"/>
    <w:rsid w:val="00421A28"/>
    <w:rsid w:val="004221E9"/>
    <w:rsid w:val="00424807"/>
    <w:rsid w:val="0042620D"/>
    <w:rsid w:val="00427625"/>
    <w:rsid w:val="00427812"/>
    <w:rsid w:val="004310AB"/>
    <w:rsid w:val="00431F3D"/>
    <w:rsid w:val="00433C72"/>
    <w:rsid w:val="004345C0"/>
    <w:rsid w:val="00436383"/>
    <w:rsid w:val="0043675B"/>
    <w:rsid w:val="00436B5B"/>
    <w:rsid w:val="00436D6C"/>
    <w:rsid w:val="0043702D"/>
    <w:rsid w:val="00440722"/>
    <w:rsid w:val="0044167B"/>
    <w:rsid w:val="004416CD"/>
    <w:rsid w:val="00443139"/>
    <w:rsid w:val="00444134"/>
    <w:rsid w:val="004442F2"/>
    <w:rsid w:val="00444F64"/>
    <w:rsid w:val="0044503E"/>
    <w:rsid w:val="00445BA1"/>
    <w:rsid w:val="0044652D"/>
    <w:rsid w:val="00451141"/>
    <w:rsid w:val="004512FD"/>
    <w:rsid w:val="00451A2B"/>
    <w:rsid w:val="00452907"/>
    <w:rsid w:val="00453565"/>
    <w:rsid w:val="004538FF"/>
    <w:rsid w:val="00453ADB"/>
    <w:rsid w:val="004542EA"/>
    <w:rsid w:val="00454FC0"/>
    <w:rsid w:val="00455D1F"/>
    <w:rsid w:val="00457926"/>
    <w:rsid w:val="00460509"/>
    <w:rsid w:val="00460DBD"/>
    <w:rsid w:val="00460E14"/>
    <w:rsid w:val="00461605"/>
    <w:rsid w:val="0046165D"/>
    <w:rsid w:val="0046253A"/>
    <w:rsid w:val="0046358B"/>
    <w:rsid w:val="004637EF"/>
    <w:rsid w:val="0046632B"/>
    <w:rsid w:val="00466643"/>
    <w:rsid w:val="00467B01"/>
    <w:rsid w:val="00467F7F"/>
    <w:rsid w:val="00472346"/>
    <w:rsid w:val="0047295C"/>
    <w:rsid w:val="00476320"/>
    <w:rsid w:val="0047730B"/>
    <w:rsid w:val="004779A3"/>
    <w:rsid w:val="00477B57"/>
    <w:rsid w:val="00480890"/>
    <w:rsid w:val="00480FF0"/>
    <w:rsid w:val="00482122"/>
    <w:rsid w:val="00484EE5"/>
    <w:rsid w:val="00486EA4"/>
    <w:rsid w:val="0048743E"/>
    <w:rsid w:val="00492182"/>
    <w:rsid w:val="00492797"/>
    <w:rsid w:val="00493500"/>
    <w:rsid w:val="00494F08"/>
    <w:rsid w:val="0049511A"/>
    <w:rsid w:val="004966E8"/>
    <w:rsid w:val="00497BAA"/>
    <w:rsid w:val="004A2240"/>
    <w:rsid w:val="004A38E2"/>
    <w:rsid w:val="004A666F"/>
    <w:rsid w:val="004A6F2B"/>
    <w:rsid w:val="004B1740"/>
    <w:rsid w:val="004B3637"/>
    <w:rsid w:val="004B3B33"/>
    <w:rsid w:val="004B49D8"/>
    <w:rsid w:val="004B5A35"/>
    <w:rsid w:val="004B6E37"/>
    <w:rsid w:val="004B6E7D"/>
    <w:rsid w:val="004B7028"/>
    <w:rsid w:val="004B712D"/>
    <w:rsid w:val="004C05AB"/>
    <w:rsid w:val="004C1245"/>
    <w:rsid w:val="004C2D4A"/>
    <w:rsid w:val="004C3BB5"/>
    <w:rsid w:val="004C4110"/>
    <w:rsid w:val="004C5159"/>
    <w:rsid w:val="004C5E05"/>
    <w:rsid w:val="004C69E7"/>
    <w:rsid w:val="004C7B5D"/>
    <w:rsid w:val="004D0296"/>
    <w:rsid w:val="004D21E6"/>
    <w:rsid w:val="004D2DDE"/>
    <w:rsid w:val="004D43E6"/>
    <w:rsid w:val="004D47E7"/>
    <w:rsid w:val="004D5A32"/>
    <w:rsid w:val="004D5CD7"/>
    <w:rsid w:val="004D5F24"/>
    <w:rsid w:val="004E1CDA"/>
    <w:rsid w:val="004E2A3A"/>
    <w:rsid w:val="004F0F2F"/>
    <w:rsid w:val="004F149F"/>
    <w:rsid w:val="004F28E5"/>
    <w:rsid w:val="004F29EE"/>
    <w:rsid w:val="004F3804"/>
    <w:rsid w:val="004F445B"/>
    <w:rsid w:val="004F4582"/>
    <w:rsid w:val="004F514B"/>
    <w:rsid w:val="004F6BFA"/>
    <w:rsid w:val="004F7596"/>
    <w:rsid w:val="004F7727"/>
    <w:rsid w:val="004F7A4E"/>
    <w:rsid w:val="004F7D08"/>
    <w:rsid w:val="00500111"/>
    <w:rsid w:val="005059EF"/>
    <w:rsid w:val="00505BBC"/>
    <w:rsid w:val="00505C1F"/>
    <w:rsid w:val="0050685E"/>
    <w:rsid w:val="00506C16"/>
    <w:rsid w:val="00506E07"/>
    <w:rsid w:val="00506E22"/>
    <w:rsid w:val="00507F22"/>
    <w:rsid w:val="0051018D"/>
    <w:rsid w:val="00511BAF"/>
    <w:rsid w:val="005127B3"/>
    <w:rsid w:val="005132CE"/>
    <w:rsid w:val="00514554"/>
    <w:rsid w:val="00514605"/>
    <w:rsid w:val="0051481E"/>
    <w:rsid w:val="00515FD8"/>
    <w:rsid w:val="00516F69"/>
    <w:rsid w:val="00516F96"/>
    <w:rsid w:val="00517EF9"/>
    <w:rsid w:val="0052021B"/>
    <w:rsid w:val="00521053"/>
    <w:rsid w:val="0052134D"/>
    <w:rsid w:val="00523E45"/>
    <w:rsid w:val="00523F9D"/>
    <w:rsid w:val="00524D0A"/>
    <w:rsid w:val="00524FBF"/>
    <w:rsid w:val="0052516C"/>
    <w:rsid w:val="0052545E"/>
    <w:rsid w:val="00526CBB"/>
    <w:rsid w:val="00527EA8"/>
    <w:rsid w:val="00531FB9"/>
    <w:rsid w:val="0053289A"/>
    <w:rsid w:val="00533EC8"/>
    <w:rsid w:val="0053680C"/>
    <w:rsid w:val="00536930"/>
    <w:rsid w:val="00537BB2"/>
    <w:rsid w:val="00540657"/>
    <w:rsid w:val="005412BD"/>
    <w:rsid w:val="0054328B"/>
    <w:rsid w:val="0054415E"/>
    <w:rsid w:val="005455C1"/>
    <w:rsid w:val="00546093"/>
    <w:rsid w:val="005469E9"/>
    <w:rsid w:val="00546CDC"/>
    <w:rsid w:val="00546F98"/>
    <w:rsid w:val="0054734C"/>
    <w:rsid w:val="00547DD4"/>
    <w:rsid w:val="00551811"/>
    <w:rsid w:val="00554B1F"/>
    <w:rsid w:val="00554EC4"/>
    <w:rsid w:val="00555A8D"/>
    <w:rsid w:val="00555D62"/>
    <w:rsid w:val="005562F4"/>
    <w:rsid w:val="00557149"/>
    <w:rsid w:val="00557A69"/>
    <w:rsid w:val="00561B66"/>
    <w:rsid w:val="005621DD"/>
    <w:rsid w:val="0056268A"/>
    <w:rsid w:val="00562A5A"/>
    <w:rsid w:val="005642F8"/>
    <w:rsid w:val="005667FA"/>
    <w:rsid w:val="0056683A"/>
    <w:rsid w:val="00566996"/>
    <w:rsid w:val="005716E9"/>
    <w:rsid w:val="00571931"/>
    <w:rsid w:val="00572C9E"/>
    <w:rsid w:val="005755B6"/>
    <w:rsid w:val="005808E6"/>
    <w:rsid w:val="00581A0D"/>
    <w:rsid w:val="0058314C"/>
    <w:rsid w:val="0058348A"/>
    <w:rsid w:val="005834B5"/>
    <w:rsid w:val="00583B10"/>
    <w:rsid w:val="00583CA9"/>
    <w:rsid w:val="00587F9F"/>
    <w:rsid w:val="00590F03"/>
    <w:rsid w:val="005925EA"/>
    <w:rsid w:val="00593552"/>
    <w:rsid w:val="00595A98"/>
    <w:rsid w:val="005976A0"/>
    <w:rsid w:val="00597CE3"/>
    <w:rsid w:val="005A018B"/>
    <w:rsid w:val="005A02DF"/>
    <w:rsid w:val="005A038A"/>
    <w:rsid w:val="005A113A"/>
    <w:rsid w:val="005A213C"/>
    <w:rsid w:val="005A52C2"/>
    <w:rsid w:val="005A56FF"/>
    <w:rsid w:val="005A6E56"/>
    <w:rsid w:val="005A7305"/>
    <w:rsid w:val="005A759F"/>
    <w:rsid w:val="005B0201"/>
    <w:rsid w:val="005B135C"/>
    <w:rsid w:val="005B137E"/>
    <w:rsid w:val="005B1415"/>
    <w:rsid w:val="005B3D09"/>
    <w:rsid w:val="005B4941"/>
    <w:rsid w:val="005B55DB"/>
    <w:rsid w:val="005B578C"/>
    <w:rsid w:val="005B5896"/>
    <w:rsid w:val="005B6B03"/>
    <w:rsid w:val="005B7A5E"/>
    <w:rsid w:val="005C1E1A"/>
    <w:rsid w:val="005C282B"/>
    <w:rsid w:val="005C2E65"/>
    <w:rsid w:val="005C31E2"/>
    <w:rsid w:val="005C4103"/>
    <w:rsid w:val="005C47D3"/>
    <w:rsid w:val="005C4E5D"/>
    <w:rsid w:val="005C5B59"/>
    <w:rsid w:val="005C5BF8"/>
    <w:rsid w:val="005C61C1"/>
    <w:rsid w:val="005C6624"/>
    <w:rsid w:val="005C6F96"/>
    <w:rsid w:val="005C719A"/>
    <w:rsid w:val="005C72B0"/>
    <w:rsid w:val="005C7ABC"/>
    <w:rsid w:val="005D13AB"/>
    <w:rsid w:val="005D1EF1"/>
    <w:rsid w:val="005D2CF9"/>
    <w:rsid w:val="005D3265"/>
    <w:rsid w:val="005D4DAC"/>
    <w:rsid w:val="005D4EE1"/>
    <w:rsid w:val="005D5A23"/>
    <w:rsid w:val="005D6252"/>
    <w:rsid w:val="005E03FE"/>
    <w:rsid w:val="005E046A"/>
    <w:rsid w:val="005E1A9B"/>
    <w:rsid w:val="005E2F05"/>
    <w:rsid w:val="005E3081"/>
    <w:rsid w:val="005E357C"/>
    <w:rsid w:val="005E3E83"/>
    <w:rsid w:val="005E4005"/>
    <w:rsid w:val="005E5221"/>
    <w:rsid w:val="005E56DD"/>
    <w:rsid w:val="005E56FE"/>
    <w:rsid w:val="005E6829"/>
    <w:rsid w:val="005E72A3"/>
    <w:rsid w:val="005E771A"/>
    <w:rsid w:val="005E7E6C"/>
    <w:rsid w:val="005F0F4D"/>
    <w:rsid w:val="005F1138"/>
    <w:rsid w:val="005F1D80"/>
    <w:rsid w:val="005F2A24"/>
    <w:rsid w:val="005F2D4B"/>
    <w:rsid w:val="005F41CE"/>
    <w:rsid w:val="005F42C6"/>
    <w:rsid w:val="005F4F92"/>
    <w:rsid w:val="005F5F8E"/>
    <w:rsid w:val="005F78EB"/>
    <w:rsid w:val="00600B84"/>
    <w:rsid w:val="00600CB0"/>
    <w:rsid w:val="00601045"/>
    <w:rsid w:val="006019A0"/>
    <w:rsid w:val="00602314"/>
    <w:rsid w:val="00603BE0"/>
    <w:rsid w:val="0060517E"/>
    <w:rsid w:val="006060F9"/>
    <w:rsid w:val="00606B64"/>
    <w:rsid w:val="00607922"/>
    <w:rsid w:val="00611678"/>
    <w:rsid w:val="006118C0"/>
    <w:rsid w:val="006128E7"/>
    <w:rsid w:val="006129FE"/>
    <w:rsid w:val="00612A1D"/>
    <w:rsid w:val="00612B32"/>
    <w:rsid w:val="00614C49"/>
    <w:rsid w:val="0061505E"/>
    <w:rsid w:val="006157F0"/>
    <w:rsid w:val="00615829"/>
    <w:rsid w:val="00615B75"/>
    <w:rsid w:val="0061667A"/>
    <w:rsid w:val="00616FAC"/>
    <w:rsid w:val="006171B2"/>
    <w:rsid w:val="006179C5"/>
    <w:rsid w:val="00617D54"/>
    <w:rsid w:val="00620FE6"/>
    <w:rsid w:val="00622B61"/>
    <w:rsid w:val="00622D00"/>
    <w:rsid w:val="00622E9C"/>
    <w:rsid w:val="00623416"/>
    <w:rsid w:val="00623B73"/>
    <w:rsid w:val="00625767"/>
    <w:rsid w:val="00630668"/>
    <w:rsid w:val="00631C15"/>
    <w:rsid w:val="00632CB9"/>
    <w:rsid w:val="0063335B"/>
    <w:rsid w:val="006338CE"/>
    <w:rsid w:val="00634510"/>
    <w:rsid w:val="0063510F"/>
    <w:rsid w:val="00635817"/>
    <w:rsid w:val="00641E5D"/>
    <w:rsid w:val="00642A2F"/>
    <w:rsid w:val="0064437C"/>
    <w:rsid w:val="00650C6C"/>
    <w:rsid w:val="00650D8D"/>
    <w:rsid w:val="00652844"/>
    <w:rsid w:val="00652F68"/>
    <w:rsid w:val="00654DA9"/>
    <w:rsid w:val="006606D0"/>
    <w:rsid w:val="006610CC"/>
    <w:rsid w:val="00662528"/>
    <w:rsid w:val="00663A7C"/>
    <w:rsid w:val="006677C9"/>
    <w:rsid w:val="00671389"/>
    <w:rsid w:val="00671DC9"/>
    <w:rsid w:val="0067497A"/>
    <w:rsid w:val="00675B21"/>
    <w:rsid w:val="0067687F"/>
    <w:rsid w:val="00677E74"/>
    <w:rsid w:val="006817D5"/>
    <w:rsid w:val="00681B8D"/>
    <w:rsid w:val="0068250B"/>
    <w:rsid w:val="00682F2B"/>
    <w:rsid w:val="00685801"/>
    <w:rsid w:val="00690DCB"/>
    <w:rsid w:val="006933C1"/>
    <w:rsid w:val="00693CDA"/>
    <w:rsid w:val="006947CD"/>
    <w:rsid w:val="00696379"/>
    <w:rsid w:val="00696F6D"/>
    <w:rsid w:val="006A138D"/>
    <w:rsid w:val="006A25A9"/>
    <w:rsid w:val="006A3F52"/>
    <w:rsid w:val="006A4793"/>
    <w:rsid w:val="006A6FB5"/>
    <w:rsid w:val="006A76FC"/>
    <w:rsid w:val="006B004C"/>
    <w:rsid w:val="006B014E"/>
    <w:rsid w:val="006B18E3"/>
    <w:rsid w:val="006B2AE8"/>
    <w:rsid w:val="006B312B"/>
    <w:rsid w:val="006B3B23"/>
    <w:rsid w:val="006B3E43"/>
    <w:rsid w:val="006B4727"/>
    <w:rsid w:val="006B4AA6"/>
    <w:rsid w:val="006B4C81"/>
    <w:rsid w:val="006B5143"/>
    <w:rsid w:val="006B57AD"/>
    <w:rsid w:val="006B6953"/>
    <w:rsid w:val="006B6BD9"/>
    <w:rsid w:val="006C188D"/>
    <w:rsid w:val="006C1A46"/>
    <w:rsid w:val="006C2CD0"/>
    <w:rsid w:val="006C4854"/>
    <w:rsid w:val="006C4B8A"/>
    <w:rsid w:val="006C65AC"/>
    <w:rsid w:val="006C6735"/>
    <w:rsid w:val="006D0E1A"/>
    <w:rsid w:val="006D1A81"/>
    <w:rsid w:val="006D1EDE"/>
    <w:rsid w:val="006D2C90"/>
    <w:rsid w:val="006D37AE"/>
    <w:rsid w:val="006D6727"/>
    <w:rsid w:val="006D6799"/>
    <w:rsid w:val="006D7BD7"/>
    <w:rsid w:val="006E070F"/>
    <w:rsid w:val="006E11B1"/>
    <w:rsid w:val="006E1522"/>
    <w:rsid w:val="006E17B8"/>
    <w:rsid w:val="006E1D7B"/>
    <w:rsid w:val="006E222C"/>
    <w:rsid w:val="006E3005"/>
    <w:rsid w:val="006E31DB"/>
    <w:rsid w:val="006E32D7"/>
    <w:rsid w:val="006E351F"/>
    <w:rsid w:val="006E35E6"/>
    <w:rsid w:val="006E361A"/>
    <w:rsid w:val="006E4190"/>
    <w:rsid w:val="006E42C5"/>
    <w:rsid w:val="006E7949"/>
    <w:rsid w:val="006F1DBC"/>
    <w:rsid w:val="006F425B"/>
    <w:rsid w:val="006F4835"/>
    <w:rsid w:val="006F6DF7"/>
    <w:rsid w:val="006F7F9D"/>
    <w:rsid w:val="007007C8"/>
    <w:rsid w:val="007014FD"/>
    <w:rsid w:val="00701B8E"/>
    <w:rsid w:val="00704F46"/>
    <w:rsid w:val="0070594F"/>
    <w:rsid w:val="007059E8"/>
    <w:rsid w:val="00705F2B"/>
    <w:rsid w:val="00707E2A"/>
    <w:rsid w:val="007105C8"/>
    <w:rsid w:val="00714646"/>
    <w:rsid w:val="007151F6"/>
    <w:rsid w:val="00715BD4"/>
    <w:rsid w:val="00716E2C"/>
    <w:rsid w:val="00720708"/>
    <w:rsid w:val="00720E63"/>
    <w:rsid w:val="00725017"/>
    <w:rsid w:val="0072509E"/>
    <w:rsid w:val="00726D1F"/>
    <w:rsid w:val="007279BE"/>
    <w:rsid w:val="00727FAE"/>
    <w:rsid w:val="00727FE9"/>
    <w:rsid w:val="00730627"/>
    <w:rsid w:val="0073097A"/>
    <w:rsid w:val="00731FAD"/>
    <w:rsid w:val="00732B9F"/>
    <w:rsid w:val="007344E3"/>
    <w:rsid w:val="00735A7B"/>
    <w:rsid w:val="00736031"/>
    <w:rsid w:val="007363A7"/>
    <w:rsid w:val="00736520"/>
    <w:rsid w:val="00737311"/>
    <w:rsid w:val="00740C43"/>
    <w:rsid w:val="00740CF4"/>
    <w:rsid w:val="00741C1A"/>
    <w:rsid w:val="00741ED6"/>
    <w:rsid w:val="00743988"/>
    <w:rsid w:val="007449A4"/>
    <w:rsid w:val="00745DBF"/>
    <w:rsid w:val="00747CDE"/>
    <w:rsid w:val="00747FD0"/>
    <w:rsid w:val="00750694"/>
    <w:rsid w:val="0075140E"/>
    <w:rsid w:val="007525DD"/>
    <w:rsid w:val="00755BBD"/>
    <w:rsid w:val="00756164"/>
    <w:rsid w:val="00757049"/>
    <w:rsid w:val="007576DD"/>
    <w:rsid w:val="00757BB9"/>
    <w:rsid w:val="00760D43"/>
    <w:rsid w:val="0076110D"/>
    <w:rsid w:val="00761AB2"/>
    <w:rsid w:val="007635A8"/>
    <w:rsid w:val="00764B42"/>
    <w:rsid w:val="00764F84"/>
    <w:rsid w:val="0076569E"/>
    <w:rsid w:val="0076579B"/>
    <w:rsid w:val="00765AEA"/>
    <w:rsid w:val="00765C64"/>
    <w:rsid w:val="00766D3C"/>
    <w:rsid w:val="00766E61"/>
    <w:rsid w:val="0077059D"/>
    <w:rsid w:val="00770F65"/>
    <w:rsid w:val="0077118E"/>
    <w:rsid w:val="00771F99"/>
    <w:rsid w:val="00773219"/>
    <w:rsid w:val="00773F48"/>
    <w:rsid w:val="0077565F"/>
    <w:rsid w:val="00777613"/>
    <w:rsid w:val="00780808"/>
    <w:rsid w:val="00780F30"/>
    <w:rsid w:val="0078207E"/>
    <w:rsid w:val="00782A3B"/>
    <w:rsid w:val="00782BBF"/>
    <w:rsid w:val="007848B4"/>
    <w:rsid w:val="0078627C"/>
    <w:rsid w:val="00786F6B"/>
    <w:rsid w:val="00791835"/>
    <w:rsid w:val="0079335D"/>
    <w:rsid w:val="007937D4"/>
    <w:rsid w:val="00793F91"/>
    <w:rsid w:val="007945A2"/>
    <w:rsid w:val="007970CC"/>
    <w:rsid w:val="00797419"/>
    <w:rsid w:val="0079768B"/>
    <w:rsid w:val="007A229D"/>
    <w:rsid w:val="007A3B49"/>
    <w:rsid w:val="007A42B8"/>
    <w:rsid w:val="007A4F5C"/>
    <w:rsid w:val="007A6746"/>
    <w:rsid w:val="007B09B5"/>
    <w:rsid w:val="007B2CB4"/>
    <w:rsid w:val="007B3ABC"/>
    <w:rsid w:val="007B3BF9"/>
    <w:rsid w:val="007B4A89"/>
    <w:rsid w:val="007B4AF8"/>
    <w:rsid w:val="007B73CC"/>
    <w:rsid w:val="007C0C4C"/>
    <w:rsid w:val="007C1184"/>
    <w:rsid w:val="007C5331"/>
    <w:rsid w:val="007C56BA"/>
    <w:rsid w:val="007C5F9C"/>
    <w:rsid w:val="007D0CFB"/>
    <w:rsid w:val="007D1390"/>
    <w:rsid w:val="007D1517"/>
    <w:rsid w:val="007D15F5"/>
    <w:rsid w:val="007D273D"/>
    <w:rsid w:val="007D2BF8"/>
    <w:rsid w:val="007D3404"/>
    <w:rsid w:val="007D3F0A"/>
    <w:rsid w:val="007D445A"/>
    <w:rsid w:val="007D5831"/>
    <w:rsid w:val="007D5AE9"/>
    <w:rsid w:val="007D67F4"/>
    <w:rsid w:val="007D7582"/>
    <w:rsid w:val="007D7FA9"/>
    <w:rsid w:val="007E100F"/>
    <w:rsid w:val="007E1554"/>
    <w:rsid w:val="007E1D6F"/>
    <w:rsid w:val="007E227E"/>
    <w:rsid w:val="007E33E5"/>
    <w:rsid w:val="007E33EE"/>
    <w:rsid w:val="007E363F"/>
    <w:rsid w:val="007E4215"/>
    <w:rsid w:val="007E45EE"/>
    <w:rsid w:val="007E596A"/>
    <w:rsid w:val="007E5BC7"/>
    <w:rsid w:val="007F1C46"/>
    <w:rsid w:val="007F253B"/>
    <w:rsid w:val="007F26F1"/>
    <w:rsid w:val="007F276C"/>
    <w:rsid w:val="007F292B"/>
    <w:rsid w:val="007F394E"/>
    <w:rsid w:val="007F4670"/>
    <w:rsid w:val="0080177D"/>
    <w:rsid w:val="00802405"/>
    <w:rsid w:val="00803341"/>
    <w:rsid w:val="00803378"/>
    <w:rsid w:val="00803D38"/>
    <w:rsid w:val="00804F13"/>
    <w:rsid w:val="00806C34"/>
    <w:rsid w:val="00806CF2"/>
    <w:rsid w:val="00811769"/>
    <w:rsid w:val="00811A52"/>
    <w:rsid w:val="0081243F"/>
    <w:rsid w:val="008133F0"/>
    <w:rsid w:val="00813447"/>
    <w:rsid w:val="00813E0E"/>
    <w:rsid w:val="008153D1"/>
    <w:rsid w:val="00815B38"/>
    <w:rsid w:val="008163AC"/>
    <w:rsid w:val="00816708"/>
    <w:rsid w:val="008171A3"/>
    <w:rsid w:val="00820124"/>
    <w:rsid w:val="008206D6"/>
    <w:rsid w:val="00820DA4"/>
    <w:rsid w:val="008214CC"/>
    <w:rsid w:val="00821BD2"/>
    <w:rsid w:val="0082577A"/>
    <w:rsid w:val="0083145B"/>
    <w:rsid w:val="00831A18"/>
    <w:rsid w:val="008320A6"/>
    <w:rsid w:val="00832609"/>
    <w:rsid w:val="00832FA6"/>
    <w:rsid w:val="00833B4A"/>
    <w:rsid w:val="00833EAA"/>
    <w:rsid w:val="00834246"/>
    <w:rsid w:val="00834C73"/>
    <w:rsid w:val="00835056"/>
    <w:rsid w:val="00836024"/>
    <w:rsid w:val="00836468"/>
    <w:rsid w:val="00836B21"/>
    <w:rsid w:val="00840580"/>
    <w:rsid w:val="008413DB"/>
    <w:rsid w:val="0084265A"/>
    <w:rsid w:val="0084343E"/>
    <w:rsid w:val="00844989"/>
    <w:rsid w:val="00844FE2"/>
    <w:rsid w:val="00845662"/>
    <w:rsid w:val="00845944"/>
    <w:rsid w:val="00846D09"/>
    <w:rsid w:val="00847640"/>
    <w:rsid w:val="0085040F"/>
    <w:rsid w:val="0085053B"/>
    <w:rsid w:val="008517B1"/>
    <w:rsid w:val="008517BE"/>
    <w:rsid w:val="008536A1"/>
    <w:rsid w:val="00854E6D"/>
    <w:rsid w:val="008550B9"/>
    <w:rsid w:val="008560BB"/>
    <w:rsid w:val="00856AB9"/>
    <w:rsid w:val="00857265"/>
    <w:rsid w:val="00863168"/>
    <w:rsid w:val="008635D9"/>
    <w:rsid w:val="00870F9D"/>
    <w:rsid w:val="00871DF2"/>
    <w:rsid w:val="00872016"/>
    <w:rsid w:val="0087323C"/>
    <w:rsid w:val="008734F2"/>
    <w:rsid w:val="00873B84"/>
    <w:rsid w:val="00874562"/>
    <w:rsid w:val="00875F95"/>
    <w:rsid w:val="008777EF"/>
    <w:rsid w:val="0087789F"/>
    <w:rsid w:val="00877B01"/>
    <w:rsid w:val="008806E5"/>
    <w:rsid w:val="00880C04"/>
    <w:rsid w:val="00880D71"/>
    <w:rsid w:val="00881329"/>
    <w:rsid w:val="00885707"/>
    <w:rsid w:val="00885BB9"/>
    <w:rsid w:val="00885DA1"/>
    <w:rsid w:val="008879BB"/>
    <w:rsid w:val="008903B4"/>
    <w:rsid w:val="00891408"/>
    <w:rsid w:val="0089208F"/>
    <w:rsid w:val="00893561"/>
    <w:rsid w:val="008946F5"/>
    <w:rsid w:val="00896D80"/>
    <w:rsid w:val="008973E7"/>
    <w:rsid w:val="008A0BA0"/>
    <w:rsid w:val="008A16D7"/>
    <w:rsid w:val="008A254B"/>
    <w:rsid w:val="008A278E"/>
    <w:rsid w:val="008A2A13"/>
    <w:rsid w:val="008A2C57"/>
    <w:rsid w:val="008A3346"/>
    <w:rsid w:val="008A684C"/>
    <w:rsid w:val="008A73CD"/>
    <w:rsid w:val="008A7C55"/>
    <w:rsid w:val="008B0B1F"/>
    <w:rsid w:val="008B2548"/>
    <w:rsid w:val="008B3904"/>
    <w:rsid w:val="008B650F"/>
    <w:rsid w:val="008B684F"/>
    <w:rsid w:val="008B69A8"/>
    <w:rsid w:val="008B7EED"/>
    <w:rsid w:val="008C2762"/>
    <w:rsid w:val="008C36BC"/>
    <w:rsid w:val="008C3DBF"/>
    <w:rsid w:val="008C3DC5"/>
    <w:rsid w:val="008C43D5"/>
    <w:rsid w:val="008C49BF"/>
    <w:rsid w:val="008C4E02"/>
    <w:rsid w:val="008C67C2"/>
    <w:rsid w:val="008D0098"/>
    <w:rsid w:val="008D188C"/>
    <w:rsid w:val="008D2594"/>
    <w:rsid w:val="008D2A0A"/>
    <w:rsid w:val="008D41EE"/>
    <w:rsid w:val="008D4ACF"/>
    <w:rsid w:val="008D4D5F"/>
    <w:rsid w:val="008D5360"/>
    <w:rsid w:val="008D6416"/>
    <w:rsid w:val="008D735F"/>
    <w:rsid w:val="008E32FC"/>
    <w:rsid w:val="008E352F"/>
    <w:rsid w:val="008E41D0"/>
    <w:rsid w:val="008E41FF"/>
    <w:rsid w:val="008E5038"/>
    <w:rsid w:val="008E6D47"/>
    <w:rsid w:val="008E7107"/>
    <w:rsid w:val="008E7445"/>
    <w:rsid w:val="008F012A"/>
    <w:rsid w:val="008F0C4C"/>
    <w:rsid w:val="008F1520"/>
    <w:rsid w:val="008F1ABB"/>
    <w:rsid w:val="008F1E6E"/>
    <w:rsid w:val="008F3133"/>
    <w:rsid w:val="008F6588"/>
    <w:rsid w:val="008F6FBC"/>
    <w:rsid w:val="008F719B"/>
    <w:rsid w:val="0090044D"/>
    <w:rsid w:val="00900BB3"/>
    <w:rsid w:val="00903D62"/>
    <w:rsid w:val="009044D9"/>
    <w:rsid w:val="00904669"/>
    <w:rsid w:val="00905EE3"/>
    <w:rsid w:val="00905F1D"/>
    <w:rsid w:val="0090687D"/>
    <w:rsid w:val="0090776B"/>
    <w:rsid w:val="009125FA"/>
    <w:rsid w:val="00913750"/>
    <w:rsid w:val="00913E42"/>
    <w:rsid w:val="009147BC"/>
    <w:rsid w:val="00914CC8"/>
    <w:rsid w:val="0091521C"/>
    <w:rsid w:val="00915252"/>
    <w:rsid w:val="00915414"/>
    <w:rsid w:val="00915BBA"/>
    <w:rsid w:val="00916072"/>
    <w:rsid w:val="0091628C"/>
    <w:rsid w:val="0091753B"/>
    <w:rsid w:val="009205F7"/>
    <w:rsid w:val="00920943"/>
    <w:rsid w:val="00920F75"/>
    <w:rsid w:val="00921480"/>
    <w:rsid w:val="0092286D"/>
    <w:rsid w:val="00926107"/>
    <w:rsid w:val="009317CE"/>
    <w:rsid w:val="0093233F"/>
    <w:rsid w:val="00932ED7"/>
    <w:rsid w:val="00933AFA"/>
    <w:rsid w:val="0093401C"/>
    <w:rsid w:val="009341CB"/>
    <w:rsid w:val="0093550A"/>
    <w:rsid w:val="00936956"/>
    <w:rsid w:val="00936A70"/>
    <w:rsid w:val="00936C38"/>
    <w:rsid w:val="00937F25"/>
    <w:rsid w:val="009404A0"/>
    <w:rsid w:val="00944590"/>
    <w:rsid w:val="00944B7B"/>
    <w:rsid w:val="00944F61"/>
    <w:rsid w:val="00945398"/>
    <w:rsid w:val="00946CFC"/>
    <w:rsid w:val="00946D61"/>
    <w:rsid w:val="00947E10"/>
    <w:rsid w:val="00950030"/>
    <w:rsid w:val="0095088E"/>
    <w:rsid w:val="0095148E"/>
    <w:rsid w:val="00951652"/>
    <w:rsid w:val="009520BD"/>
    <w:rsid w:val="009529EE"/>
    <w:rsid w:val="00952A50"/>
    <w:rsid w:val="009532BE"/>
    <w:rsid w:val="00953368"/>
    <w:rsid w:val="00954F80"/>
    <w:rsid w:val="009556A5"/>
    <w:rsid w:val="009560F4"/>
    <w:rsid w:val="0095734E"/>
    <w:rsid w:val="00960662"/>
    <w:rsid w:val="00960EBE"/>
    <w:rsid w:val="009615B6"/>
    <w:rsid w:val="00961E01"/>
    <w:rsid w:val="009632D6"/>
    <w:rsid w:val="0096567C"/>
    <w:rsid w:val="00965FBE"/>
    <w:rsid w:val="009667DC"/>
    <w:rsid w:val="009717B3"/>
    <w:rsid w:val="00972530"/>
    <w:rsid w:val="00972A9F"/>
    <w:rsid w:val="00972BAB"/>
    <w:rsid w:val="009739C1"/>
    <w:rsid w:val="009743B3"/>
    <w:rsid w:val="00975C00"/>
    <w:rsid w:val="00977B26"/>
    <w:rsid w:val="00977B49"/>
    <w:rsid w:val="009806E5"/>
    <w:rsid w:val="00981582"/>
    <w:rsid w:val="009819F6"/>
    <w:rsid w:val="00982D6D"/>
    <w:rsid w:val="0098352B"/>
    <w:rsid w:val="00984148"/>
    <w:rsid w:val="0098504E"/>
    <w:rsid w:val="00986C93"/>
    <w:rsid w:val="009870B3"/>
    <w:rsid w:val="009873E7"/>
    <w:rsid w:val="00987B70"/>
    <w:rsid w:val="009901E7"/>
    <w:rsid w:val="0099033B"/>
    <w:rsid w:val="00991B6B"/>
    <w:rsid w:val="00992646"/>
    <w:rsid w:val="009944F1"/>
    <w:rsid w:val="00994ED0"/>
    <w:rsid w:val="0099515A"/>
    <w:rsid w:val="00995543"/>
    <w:rsid w:val="00996F23"/>
    <w:rsid w:val="00997FE0"/>
    <w:rsid w:val="009A26CB"/>
    <w:rsid w:val="009A5043"/>
    <w:rsid w:val="009A5DB7"/>
    <w:rsid w:val="009A6F09"/>
    <w:rsid w:val="009A6F7E"/>
    <w:rsid w:val="009A72D7"/>
    <w:rsid w:val="009A7D4E"/>
    <w:rsid w:val="009B2C66"/>
    <w:rsid w:val="009B2E0F"/>
    <w:rsid w:val="009B35B1"/>
    <w:rsid w:val="009B386B"/>
    <w:rsid w:val="009B3C9B"/>
    <w:rsid w:val="009B409D"/>
    <w:rsid w:val="009B54A2"/>
    <w:rsid w:val="009B5C42"/>
    <w:rsid w:val="009B6E37"/>
    <w:rsid w:val="009B7C2C"/>
    <w:rsid w:val="009C15DB"/>
    <w:rsid w:val="009C282F"/>
    <w:rsid w:val="009C2867"/>
    <w:rsid w:val="009C2A5B"/>
    <w:rsid w:val="009C2F0C"/>
    <w:rsid w:val="009C305C"/>
    <w:rsid w:val="009C3084"/>
    <w:rsid w:val="009C351C"/>
    <w:rsid w:val="009C3A01"/>
    <w:rsid w:val="009C5919"/>
    <w:rsid w:val="009C64A3"/>
    <w:rsid w:val="009C6D5E"/>
    <w:rsid w:val="009D029B"/>
    <w:rsid w:val="009D0D3A"/>
    <w:rsid w:val="009D1485"/>
    <w:rsid w:val="009D20AF"/>
    <w:rsid w:val="009D20F2"/>
    <w:rsid w:val="009D321C"/>
    <w:rsid w:val="009D4B30"/>
    <w:rsid w:val="009D4F2C"/>
    <w:rsid w:val="009D55DB"/>
    <w:rsid w:val="009D5625"/>
    <w:rsid w:val="009D74E7"/>
    <w:rsid w:val="009E0BB1"/>
    <w:rsid w:val="009E1C03"/>
    <w:rsid w:val="009E1D99"/>
    <w:rsid w:val="009E1F21"/>
    <w:rsid w:val="009E25A6"/>
    <w:rsid w:val="009E25B9"/>
    <w:rsid w:val="009E3C4F"/>
    <w:rsid w:val="009E3C92"/>
    <w:rsid w:val="009E3CE1"/>
    <w:rsid w:val="009E4254"/>
    <w:rsid w:val="009E6C1D"/>
    <w:rsid w:val="009E7550"/>
    <w:rsid w:val="009E79E0"/>
    <w:rsid w:val="009E7D4E"/>
    <w:rsid w:val="009F0E3C"/>
    <w:rsid w:val="009F1B8D"/>
    <w:rsid w:val="009F1BA1"/>
    <w:rsid w:val="009F1D48"/>
    <w:rsid w:val="009F2638"/>
    <w:rsid w:val="009F45C5"/>
    <w:rsid w:val="009F6432"/>
    <w:rsid w:val="009F6A99"/>
    <w:rsid w:val="009F6C59"/>
    <w:rsid w:val="009F6D30"/>
    <w:rsid w:val="00A00AF7"/>
    <w:rsid w:val="00A010EC"/>
    <w:rsid w:val="00A01D81"/>
    <w:rsid w:val="00A051CD"/>
    <w:rsid w:val="00A05A1A"/>
    <w:rsid w:val="00A1221F"/>
    <w:rsid w:val="00A131FD"/>
    <w:rsid w:val="00A13EA0"/>
    <w:rsid w:val="00A14920"/>
    <w:rsid w:val="00A2012B"/>
    <w:rsid w:val="00A20691"/>
    <w:rsid w:val="00A20BFF"/>
    <w:rsid w:val="00A22A2F"/>
    <w:rsid w:val="00A22F29"/>
    <w:rsid w:val="00A23BAD"/>
    <w:rsid w:val="00A2446F"/>
    <w:rsid w:val="00A25F10"/>
    <w:rsid w:val="00A262B4"/>
    <w:rsid w:val="00A264A9"/>
    <w:rsid w:val="00A2652B"/>
    <w:rsid w:val="00A26F9F"/>
    <w:rsid w:val="00A316AB"/>
    <w:rsid w:val="00A325A8"/>
    <w:rsid w:val="00A34613"/>
    <w:rsid w:val="00A35F9D"/>
    <w:rsid w:val="00A36A2B"/>
    <w:rsid w:val="00A375CE"/>
    <w:rsid w:val="00A379B4"/>
    <w:rsid w:val="00A40265"/>
    <w:rsid w:val="00A42273"/>
    <w:rsid w:val="00A42B0C"/>
    <w:rsid w:val="00A435A9"/>
    <w:rsid w:val="00A44349"/>
    <w:rsid w:val="00A4514E"/>
    <w:rsid w:val="00A4607E"/>
    <w:rsid w:val="00A4773A"/>
    <w:rsid w:val="00A47D07"/>
    <w:rsid w:val="00A50DD1"/>
    <w:rsid w:val="00A51271"/>
    <w:rsid w:val="00A5146A"/>
    <w:rsid w:val="00A54B0A"/>
    <w:rsid w:val="00A54DC0"/>
    <w:rsid w:val="00A5616F"/>
    <w:rsid w:val="00A6070C"/>
    <w:rsid w:val="00A6078D"/>
    <w:rsid w:val="00A6156F"/>
    <w:rsid w:val="00A6169E"/>
    <w:rsid w:val="00A618F2"/>
    <w:rsid w:val="00A61D02"/>
    <w:rsid w:val="00A63FEA"/>
    <w:rsid w:val="00A64049"/>
    <w:rsid w:val="00A64CD5"/>
    <w:rsid w:val="00A64F4B"/>
    <w:rsid w:val="00A6567F"/>
    <w:rsid w:val="00A65D7D"/>
    <w:rsid w:val="00A6620B"/>
    <w:rsid w:val="00A66F7F"/>
    <w:rsid w:val="00A7034F"/>
    <w:rsid w:val="00A70A37"/>
    <w:rsid w:val="00A7126B"/>
    <w:rsid w:val="00A71AB9"/>
    <w:rsid w:val="00A749D9"/>
    <w:rsid w:val="00A7606E"/>
    <w:rsid w:val="00A76CAA"/>
    <w:rsid w:val="00A81488"/>
    <w:rsid w:val="00A81FC2"/>
    <w:rsid w:val="00A828CA"/>
    <w:rsid w:val="00A82E2E"/>
    <w:rsid w:val="00A84122"/>
    <w:rsid w:val="00A86150"/>
    <w:rsid w:val="00A915EF"/>
    <w:rsid w:val="00A93D79"/>
    <w:rsid w:val="00A9422C"/>
    <w:rsid w:val="00A95491"/>
    <w:rsid w:val="00A95565"/>
    <w:rsid w:val="00A95C78"/>
    <w:rsid w:val="00A97E92"/>
    <w:rsid w:val="00AA128C"/>
    <w:rsid w:val="00AA35E7"/>
    <w:rsid w:val="00AA3760"/>
    <w:rsid w:val="00AA5EB6"/>
    <w:rsid w:val="00AA5F82"/>
    <w:rsid w:val="00AA613D"/>
    <w:rsid w:val="00AA63CA"/>
    <w:rsid w:val="00AA6867"/>
    <w:rsid w:val="00AA75FF"/>
    <w:rsid w:val="00AA768C"/>
    <w:rsid w:val="00AA7F52"/>
    <w:rsid w:val="00AB1CA7"/>
    <w:rsid w:val="00AB225E"/>
    <w:rsid w:val="00AB28C5"/>
    <w:rsid w:val="00AB4C86"/>
    <w:rsid w:val="00AB4F52"/>
    <w:rsid w:val="00AB5A58"/>
    <w:rsid w:val="00AB5FCB"/>
    <w:rsid w:val="00AB669D"/>
    <w:rsid w:val="00AB7685"/>
    <w:rsid w:val="00AC24A9"/>
    <w:rsid w:val="00AC4ED3"/>
    <w:rsid w:val="00AC5183"/>
    <w:rsid w:val="00AC5474"/>
    <w:rsid w:val="00AC5662"/>
    <w:rsid w:val="00AC6B4A"/>
    <w:rsid w:val="00AC6CC8"/>
    <w:rsid w:val="00AC6EF3"/>
    <w:rsid w:val="00AC7C64"/>
    <w:rsid w:val="00AD0980"/>
    <w:rsid w:val="00AD2C3F"/>
    <w:rsid w:val="00AD428D"/>
    <w:rsid w:val="00AD5AB3"/>
    <w:rsid w:val="00AD61AA"/>
    <w:rsid w:val="00AD656F"/>
    <w:rsid w:val="00AD6572"/>
    <w:rsid w:val="00AE0C2C"/>
    <w:rsid w:val="00AE1234"/>
    <w:rsid w:val="00AE21EF"/>
    <w:rsid w:val="00AE3078"/>
    <w:rsid w:val="00AE3749"/>
    <w:rsid w:val="00AE3F40"/>
    <w:rsid w:val="00AE4619"/>
    <w:rsid w:val="00AE4667"/>
    <w:rsid w:val="00AE575A"/>
    <w:rsid w:val="00AE5D2A"/>
    <w:rsid w:val="00AE5FCE"/>
    <w:rsid w:val="00AE6AE4"/>
    <w:rsid w:val="00AE6C0F"/>
    <w:rsid w:val="00AE6F99"/>
    <w:rsid w:val="00AE796B"/>
    <w:rsid w:val="00AF00A2"/>
    <w:rsid w:val="00AF188C"/>
    <w:rsid w:val="00AF1B0F"/>
    <w:rsid w:val="00AF2355"/>
    <w:rsid w:val="00AF31A5"/>
    <w:rsid w:val="00AF352F"/>
    <w:rsid w:val="00AF3B74"/>
    <w:rsid w:val="00AF472D"/>
    <w:rsid w:val="00AF4B1B"/>
    <w:rsid w:val="00B01181"/>
    <w:rsid w:val="00B017F2"/>
    <w:rsid w:val="00B028D2"/>
    <w:rsid w:val="00B035EB"/>
    <w:rsid w:val="00B04906"/>
    <w:rsid w:val="00B06ACA"/>
    <w:rsid w:val="00B111D2"/>
    <w:rsid w:val="00B1153D"/>
    <w:rsid w:val="00B1172D"/>
    <w:rsid w:val="00B11E83"/>
    <w:rsid w:val="00B12413"/>
    <w:rsid w:val="00B12CE4"/>
    <w:rsid w:val="00B146BC"/>
    <w:rsid w:val="00B162D7"/>
    <w:rsid w:val="00B16C14"/>
    <w:rsid w:val="00B2094A"/>
    <w:rsid w:val="00B20F71"/>
    <w:rsid w:val="00B2218E"/>
    <w:rsid w:val="00B23562"/>
    <w:rsid w:val="00B236ED"/>
    <w:rsid w:val="00B24012"/>
    <w:rsid w:val="00B24B79"/>
    <w:rsid w:val="00B256D9"/>
    <w:rsid w:val="00B26386"/>
    <w:rsid w:val="00B31881"/>
    <w:rsid w:val="00B3389C"/>
    <w:rsid w:val="00B33953"/>
    <w:rsid w:val="00B33FA9"/>
    <w:rsid w:val="00B34302"/>
    <w:rsid w:val="00B416B6"/>
    <w:rsid w:val="00B41E89"/>
    <w:rsid w:val="00B421D7"/>
    <w:rsid w:val="00B42F83"/>
    <w:rsid w:val="00B4340E"/>
    <w:rsid w:val="00B43A41"/>
    <w:rsid w:val="00B43E9B"/>
    <w:rsid w:val="00B4452E"/>
    <w:rsid w:val="00B4461C"/>
    <w:rsid w:val="00B4489E"/>
    <w:rsid w:val="00B45535"/>
    <w:rsid w:val="00B458B2"/>
    <w:rsid w:val="00B465D9"/>
    <w:rsid w:val="00B4718A"/>
    <w:rsid w:val="00B47549"/>
    <w:rsid w:val="00B50D5E"/>
    <w:rsid w:val="00B514C7"/>
    <w:rsid w:val="00B522E4"/>
    <w:rsid w:val="00B527FC"/>
    <w:rsid w:val="00B54A7A"/>
    <w:rsid w:val="00B54BF3"/>
    <w:rsid w:val="00B60939"/>
    <w:rsid w:val="00B60B98"/>
    <w:rsid w:val="00B61FB7"/>
    <w:rsid w:val="00B629A6"/>
    <w:rsid w:val="00B62AB2"/>
    <w:rsid w:val="00B640FC"/>
    <w:rsid w:val="00B643E3"/>
    <w:rsid w:val="00B64989"/>
    <w:rsid w:val="00B64FE0"/>
    <w:rsid w:val="00B71D07"/>
    <w:rsid w:val="00B721B8"/>
    <w:rsid w:val="00B72DC3"/>
    <w:rsid w:val="00B732BF"/>
    <w:rsid w:val="00B7338A"/>
    <w:rsid w:val="00B73A5F"/>
    <w:rsid w:val="00B73B99"/>
    <w:rsid w:val="00B7426F"/>
    <w:rsid w:val="00B75BE2"/>
    <w:rsid w:val="00B7786A"/>
    <w:rsid w:val="00B80576"/>
    <w:rsid w:val="00B80689"/>
    <w:rsid w:val="00B814E2"/>
    <w:rsid w:val="00B83C86"/>
    <w:rsid w:val="00B86535"/>
    <w:rsid w:val="00B90F39"/>
    <w:rsid w:val="00B911B1"/>
    <w:rsid w:val="00B91304"/>
    <w:rsid w:val="00B91338"/>
    <w:rsid w:val="00B92022"/>
    <w:rsid w:val="00B92DF2"/>
    <w:rsid w:val="00B92FE3"/>
    <w:rsid w:val="00B95CCA"/>
    <w:rsid w:val="00B96031"/>
    <w:rsid w:val="00B96A54"/>
    <w:rsid w:val="00B97C95"/>
    <w:rsid w:val="00BA08AD"/>
    <w:rsid w:val="00BA0C2D"/>
    <w:rsid w:val="00BA0E2E"/>
    <w:rsid w:val="00BA27BE"/>
    <w:rsid w:val="00BA3788"/>
    <w:rsid w:val="00BA3EC7"/>
    <w:rsid w:val="00BA536B"/>
    <w:rsid w:val="00BA5B6B"/>
    <w:rsid w:val="00BA64FF"/>
    <w:rsid w:val="00BA7B67"/>
    <w:rsid w:val="00BA7FEC"/>
    <w:rsid w:val="00BB03C8"/>
    <w:rsid w:val="00BC010A"/>
    <w:rsid w:val="00BC0133"/>
    <w:rsid w:val="00BC186D"/>
    <w:rsid w:val="00BC1B19"/>
    <w:rsid w:val="00BC1BD7"/>
    <w:rsid w:val="00BC2E44"/>
    <w:rsid w:val="00BC4723"/>
    <w:rsid w:val="00BC5E48"/>
    <w:rsid w:val="00BC6406"/>
    <w:rsid w:val="00BC662A"/>
    <w:rsid w:val="00BC7507"/>
    <w:rsid w:val="00BC7853"/>
    <w:rsid w:val="00BD3F7D"/>
    <w:rsid w:val="00BD4623"/>
    <w:rsid w:val="00BD69E6"/>
    <w:rsid w:val="00BD6F3C"/>
    <w:rsid w:val="00BE1E26"/>
    <w:rsid w:val="00BE4656"/>
    <w:rsid w:val="00BE4DCB"/>
    <w:rsid w:val="00BE51E7"/>
    <w:rsid w:val="00BE5CED"/>
    <w:rsid w:val="00BE6B34"/>
    <w:rsid w:val="00BF135B"/>
    <w:rsid w:val="00BF55FA"/>
    <w:rsid w:val="00BF5972"/>
    <w:rsid w:val="00BF5F3D"/>
    <w:rsid w:val="00BF6487"/>
    <w:rsid w:val="00BF6F67"/>
    <w:rsid w:val="00BF6FA4"/>
    <w:rsid w:val="00C00209"/>
    <w:rsid w:val="00C00416"/>
    <w:rsid w:val="00C00555"/>
    <w:rsid w:val="00C005FF"/>
    <w:rsid w:val="00C00CB1"/>
    <w:rsid w:val="00C02467"/>
    <w:rsid w:val="00C024A5"/>
    <w:rsid w:val="00C024FE"/>
    <w:rsid w:val="00C02972"/>
    <w:rsid w:val="00C031A0"/>
    <w:rsid w:val="00C0331C"/>
    <w:rsid w:val="00C03436"/>
    <w:rsid w:val="00C03A66"/>
    <w:rsid w:val="00C04196"/>
    <w:rsid w:val="00C05E1A"/>
    <w:rsid w:val="00C10B5B"/>
    <w:rsid w:val="00C10D07"/>
    <w:rsid w:val="00C11087"/>
    <w:rsid w:val="00C12FE6"/>
    <w:rsid w:val="00C14E3B"/>
    <w:rsid w:val="00C15DA3"/>
    <w:rsid w:val="00C175A7"/>
    <w:rsid w:val="00C20089"/>
    <w:rsid w:val="00C20954"/>
    <w:rsid w:val="00C209EF"/>
    <w:rsid w:val="00C20DE5"/>
    <w:rsid w:val="00C22AE2"/>
    <w:rsid w:val="00C22C5D"/>
    <w:rsid w:val="00C23E20"/>
    <w:rsid w:val="00C24B60"/>
    <w:rsid w:val="00C2538F"/>
    <w:rsid w:val="00C25735"/>
    <w:rsid w:val="00C2617C"/>
    <w:rsid w:val="00C26E67"/>
    <w:rsid w:val="00C303AC"/>
    <w:rsid w:val="00C30BF8"/>
    <w:rsid w:val="00C30CDB"/>
    <w:rsid w:val="00C30D55"/>
    <w:rsid w:val="00C3190B"/>
    <w:rsid w:val="00C31DFB"/>
    <w:rsid w:val="00C3272B"/>
    <w:rsid w:val="00C32E33"/>
    <w:rsid w:val="00C331FA"/>
    <w:rsid w:val="00C345C2"/>
    <w:rsid w:val="00C34CBA"/>
    <w:rsid w:val="00C400BC"/>
    <w:rsid w:val="00C40FFD"/>
    <w:rsid w:val="00C413C4"/>
    <w:rsid w:val="00C42322"/>
    <w:rsid w:val="00C431C9"/>
    <w:rsid w:val="00C44D47"/>
    <w:rsid w:val="00C45D97"/>
    <w:rsid w:val="00C4648B"/>
    <w:rsid w:val="00C47267"/>
    <w:rsid w:val="00C479A1"/>
    <w:rsid w:val="00C47C53"/>
    <w:rsid w:val="00C5036A"/>
    <w:rsid w:val="00C50925"/>
    <w:rsid w:val="00C50E79"/>
    <w:rsid w:val="00C51842"/>
    <w:rsid w:val="00C538E9"/>
    <w:rsid w:val="00C53AA9"/>
    <w:rsid w:val="00C5419C"/>
    <w:rsid w:val="00C54400"/>
    <w:rsid w:val="00C553C7"/>
    <w:rsid w:val="00C561F4"/>
    <w:rsid w:val="00C57D1A"/>
    <w:rsid w:val="00C60BD7"/>
    <w:rsid w:val="00C61B24"/>
    <w:rsid w:val="00C621B6"/>
    <w:rsid w:val="00C62E87"/>
    <w:rsid w:val="00C64D91"/>
    <w:rsid w:val="00C64F2D"/>
    <w:rsid w:val="00C658A6"/>
    <w:rsid w:val="00C659A9"/>
    <w:rsid w:val="00C665B2"/>
    <w:rsid w:val="00C71053"/>
    <w:rsid w:val="00C726EF"/>
    <w:rsid w:val="00C72EC5"/>
    <w:rsid w:val="00C76F3E"/>
    <w:rsid w:val="00C7723B"/>
    <w:rsid w:val="00C774E1"/>
    <w:rsid w:val="00C77780"/>
    <w:rsid w:val="00C77B6A"/>
    <w:rsid w:val="00C806DF"/>
    <w:rsid w:val="00C833EE"/>
    <w:rsid w:val="00C85E85"/>
    <w:rsid w:val="00C85F54"/>
    <w:rsid w:val="00C85FB0"/>
    <w:rsid w:val="00C92278"/>
    <w:rsid w:val="00C9305B"/>
    <w:rsid w:val="00C93853"/>
    <w:rsid w:val="00C95861"/>
    <w:rsid w:val="00C96413"/>
    <w:rsid w:val="00C966CD"/>
    <w:rsid w:val="00CA02DB"/>
    <w:rsid w:val="00CA033D"/>
    <w:rsid w:val="00CA0701"/>
    <w:rsid w:val="00CA0AC1"/>
    <w:rsid w:val="00CA24D7"/>
    <w:rsid w:val="00CA5614"/>
    <w:rsid w:val="00CA57B8"/>
    <w:rsid w:val="00CA59F3"/>
    <w:rsid w:val="00CA5CE3"/>
    <w:rsid w:val="00CB03DD"/>
    <w:rsid w:val="00CB0C96"/>
    <w:rsid w:val="00CB1CEF"/>
    <w:rsid w:val="00CB31EA"/>
    <w:rsid w:val="00CB3D69"/>
    <w:rsid w:val="00CB4885"/>
    <w:rsid w:val="00CB60FB"/>
    <w:rsid w:val="00CB7A71"/>
    <w:rsid w:val="00CC0494"/>
    <w:rsid w:val="00CC2C13"/>
    <w:rsid w:val="00CC3311"/>
    <w:rsid w:val="00CC3D4B"/>
    <w:rsid w:val="00CC5C88"/>
    <w:rsid w:val="00CC6B0E"/>
    <w:rsid w:val="00CD0855"/>
    <w:rsid w:val="00CD238D"/>
    <w:rsid w:val="00CD2578"/>
    <w:rsid w:val="00CD2890"/>
    <w:rsid w:val="00CD2BF0"/>
    <w:rsid w:val="00CD34F8"/>
    <w:rsid w:val="00CD3867"/>
    <w:rsid w:val="00CD3972"/>
    <w:rsid w:val="00CD39E7"/>
    <w:rsid w:val="00CD4AF3"/>
    <w:rsid w:val="00CD530C"/>
    <w:rsid w:val="00CD616B"/>
    <w:rsid w:val="00CD70B1"/>
    <w:rsid w:val="00CD76B6"/>
    <w:rsid w:val="00CD7CF8"/>
    <w:rsid w:val="00CE1063"/>
    <w:rsid w:val="00CE1647"/>
    <w:rsid w:val="00CE1B77"/>
    <w:rsid w:val="00CE2DED"/>
    <w:rsid w:val="00CE34E6"/>
    <w:rsid w:val="00CE4ABD"/>
    <w:rsid w:val="00CE4DE0"/>
    <w:rsid w:val="00CE70ED"/>
    <w:rsid w:val="00CF177A"/>
    <w:rsid w:val="00CF23ED"/>
    <w:rsid w:val="00CF300E"/>
    <w:rsid w:val="00CF38A4"/>
    <w:rsid w:val="00CF3D49"/>
    <w:rsid w:val="00CF4299"/>
    <w:rsid w:val="00CF7BD9"/>
    <w:rsid w:val="00D019CA"/>
    <w:rsid w:val="00D023BD"/>
    <w:rsid w:val="00D0254F"/>
    <w:rsid w:val="00D027E6"/>
    <w:rsid w:val="00D029EA"/>
    <w:rsid w:val="00D03169"/>
    <w:rsid w:val="00D0540A"/>
    <w:rsid w:val="00D05462"/>
    <w:rsid w:val="00D063B3"/>
    <w:rsid w:val="00D06654"/>
    <w:rsid w:val="00D11367"/>
    <w:rsid w:val="00D11F15"/>
    <w:rsid w:val="00D12D36"/>
    <w:rsid w:val="00D14A5A"/>
    <w:rsid w:val="00D15816"/>
    <w:rsid w:val="00D162C7"/>
    <w:rsid w:val="00D1658D"/>
    <w:rsid w:val="00D1666D"/>
    <w:rsid w:val="00D16B76"/>
    <w:rsid w:val="00D1776B"/>
    <w:rsid w:val="00D223CE"/>
    <w:rsid w:val="00D22532"/>
    <w:rsid w:val="00D23161"/>
    <w:rsid w:val="00D237B8"/>
    <w:rsid w:val="00D24A48"/>
    <w:rsid w:val="00D2552B"/>
    <w:rsid w:val="00D26CCE"/>
    <w:rsid w:val="00D27185"/>
    <w:rsid w:val="00D30290"/>
    <w:rsid w:val="00D31263"/>
    <w:rsid w:val="00D32F4B"/>
    <w:rsid w:val="00D331A7"/>
    <w:rsid w:val="00D33503"/>
    <w:rsid w:val="00D33D4F"/>
    <w:rsid w:val="00D33E49"/>
    <w:rsid w:val="00D3695A"/>
    <w:rsid w:val="00D41AED"/>
    <w:rsid w:val="00D4475F"/>
    <w:rsid w:val="00D4770A"/>
    <w:rsid w:val="00D47E85"/>
    <w:rsid w:val="00D52903"/>
    <w:rsid w:val="00D52AE6"/>
    <w:rsid w:val="00D547CA"/>
    <w:rsid w:val="00D55743"/>
    <w:rsid w:val="00D57497"/>
    <w:rsid w:val="00D575DE"/>
    <w:rsid w:val="00D57E96"/>
    <w:rsid w:val="00D606A2"/>
    <w:rsid w:val="00D63324"/>
    <w:rsid w:val="00D64C84"/>
    <w:rsid w:val="00D654C3"/>
    <w:rsid w:val="00D6676C"/>
    <w:rsid w:val="00D676BE"/>
    <w:rsid w:val="00D70DC0"/>
    <w:rsid w:val="00D71CC2"/>
    <w:rsid w:val="00D71F92"/>
    <w:rsid w:val="00D72490"/>
    <w:rsid w:val="00D738D5"/>
    <w:rsid w:val="00D7486B"/>
    <w:rsid w:val="00D74BF4"/>
    <w:rsid w:val="00D75843"/>
    <w:rsid w:val="00D76A10"/>
    <w:rsid w:val="00D76BF3"/>
    <w:rsid w:val="00D7727D"/>
    <w:rsid w:val="00D77665"/>
    <w:rsid w:val="00D77990"/>
    <w:rsid w:val="00D77AD4"/>
    <w:rsid w:val="00D80198"/>
    <w:rsid w:val="00D859F0"/>
    <w:rsid w:val="00D85AFF"/>
    <w:rsid w:val="00D85C5C"/>
    <w:rsid w:val="00D85D15"/>
    <w:rsid w:val="00D86289"/>
    <w:rsid w:val="00D87732"/>
    <w:rsid w:val="00D90668"/>
    <w:rsid w:val="00D9189A"/>
    <w:rsid w:val="00D926B9"/>
    <w:rsid w:val="00D92894"/>
    <w:rsid w:val="00D92BB0"/>
    <w:rsid w:val="00D9389F"/>
    <w:rsid w:val="00D94C92"/>
    <w:rsid w:val="00D96C3A"/>
    <w:rsid w:val="00D97420"/>
    <w:rsid w:val="00D974BD"/>
    <w:rsid w:val="00D97E96"/>
    <w:rsid w:val="00DA3093"/>
    <w:rsid w:val="00DA32D2"/>
    <w:rsid w:val="00DA39BB"/>
    <w:rsid w:val="00DA4022"/>
    <w:rsid w:val="00DA48B4"/>
    <w:rsid w:val="00DA66C1"/>
    <w:rsid w:val="00DA77BF"/>
    <w:rsid w:val="00DB1A47"/>
    <w:rsid w:val="00DC027F"/>
    <w:rsid w:val="00DC3F5E"/>
    <w:rsid w:val="00DC4D17"/>
    <w:rsid w:val="00DC4DDF"/>
    <w:rsid w:val="00DC5AF8"/>
    <w:rsid w:val="00DC5FBA"/>
    <w:rsid w:val="00DC7681"/>
    <w:rsid w:val="00DD0056"/>
    <w:rsid w:val="00DD151E"/>
    <w:rsid w:val="00DD4112"/>
    <w:rsid w:val="00DD4A30"/>
    <w:rsid w:val="00DD4AE7"/>
    <w:rsid w:val="00DD6042"/>
    <w:rsid w:val="00DD6CE4"/>
    <w:rsid w:val="00DD6D76"/>
    <w:rsid w:val="00DD70B6"/>
    <w:rsid w:val="00DD7BCF"/>
    <w:rsid w:val="00DE0CF1"/>
    <w:rsid w:val="00DE1EC7"/>
    <w:rsid w:val="00DE2719"/>
    <w:rsid w:val="00DE3000"/>
    <w:rsid w:val="00DE366D"/>
    <w:rsid w:val="00DE37FE"/>
    <w:rsid w:val="00DE3BAC"/>
    <w:rsid w:val="00DE4B73"/>
    <w:rsid w:val="00DE6782"/>
    <w:rsid w:val="00DE7F83"/>
    <w:rsid w:val="00DF0751"/>
    <w:rsid w:val="00DF0AC4"/>
    <w:rsid w:val="00DF0BCF"/>
    <w:rsid w:val="00DF0F51"/>
    <w:rsid w:val="00DF1604"/>
    <w:rsid w:val="00DF2A4F"/>
    <w:rsid w:val="00DF3404"/>
    <w:rsid w:val="00DF3BFB"/>
    <w:rsid w:val="00DF3DA4"/>
    <w:rsid w:val="00DF44F2"/>
    <w:rsid w:val="00DF47A6"/>
    <w:rsid w:val="00DF5EBB"/>
    <w:rsid w:val="00DF6549"/>
    <w:rsid w:val="00DF6C31"/>
    <w:rsid w:val="00DF732B"/>
    <w:rsid w:val="00DF769E"/>
    <w:rsid w:val="00DF7B9B"/>
    <w:rsid w:val="00E002C0"/>
    <w:rsid w:val="00E02598"/>
    <w:rsid w:val="00E02D8A"/>
    <w:rsid w:val="00E05597"/>
    <w:rsid w:val="00E05899"/>
    <w:rsid w:val="00E059FD"/>
    <w:rsid w:val="00E05D78"/>
    <w:rsid w:val="00E060CC"/>
    <w:rsid w:val="00E06BD3"/>
    <w:rsid w:val="00E12B4B"/>
    <w:rsid w:val="00E12EFD"/>
    <w:rsid w:val="00E140DF"/>
    <w:rsid w:val="00E1556D"/>
    <w:rsid w:val="00E15CEB"/>
    <w:rsid w:val="00E171D7"/>
    <w:rsid w:val="00E1779E"/>
    <w:rsid w:val="00E20057"/>
    <w:rsid w:val="00E21681"/>
    <w:rsid w:val="00E21D8C"/>
    <w:rsid w:val="00E22090"/>
    <w:rsid w:val="00E24964"/>
    <w:rsid w:val="00E25BA6"/>
    <w:rsid w:val="00E25CF8"/>
    <w:rsid w:val="00E268DD"/>
    <w:rsid w:val="00E26D1C"/>
    <w:rsid w:val="00E26DE5"/>
    <w:rsid w:val="00E302FF"/>
    <w:rsid w:val="00E30DC0"/>
    <w:rsid w:val="00E32DDA"/>
    <w:rsid w:val="00E33F50"/>
    <w:rsid w:val="00E34164"/>
    <w:rsid w:val="00E347CA"/>
    <w:rsid w:val="00E358F3"/>
    <w:rsid w:val="00E36807"/>
    <w:rsid w:val="00E3747E"/>
    <w:rsid w:val="00E37AF0"/>
    <w:rsid w:val="00E4032A"/>
    <w:rsid w:val="00E429E8"/>
    <w:rsid w:val="00E43389"/>
    <w:rsid w:val="00E43E06"/>
    <w:rsid w:val="00E44479"/>
    <w:rsid w:val="00E453E4"/>
    <w:rsid w:val="00E46FED"/>
    <w:rsid w:val="00E47EB4"/>
    <w:rsid w:val="00E50327"/>
    <w:rsid w:val="00E5186D"/>
    <w:rsid w:val="00E51D09"/>
    <w:rsid w:val="00E53069"/>
    <w:rsid w:val="00E53DB4"/>
    <w:rsid w:val="00E55423"/>
    <w:rsid w:val="00E55E5E"/>
    <w:rsid w:val="00E560E5"/>
    <w:rsid w:val="00E60BF4"/>
    <w:rsid w:val="00E6144D"/>
    <w:rsid w:val="00E61541"/>
    <w:rsid w:val="00E61970"/>
    <w:rsid w:val="00E6234E"/>
    <w:rsid w:val="00E6270A"/>
    <w:rsid w:val="00E627AC"/>
    <w:rsid w:val="00E63200"/>
    <w:rsid w:val="00E6330B"/>
    <w:rsid w:val="00E6438F"/>
    <w:rsid w:val="00E667D8"/>
    <w:rsid w:val="00E673AB"/>
    <w:rsid w:val="00E6749F"/>
    <w:rsid w:val="00E711AE"/>
    <w:rsid w:val="00E720C2"/>
    <w:rsid w:val="00E72122"/>
    <w:rsid w:val="00E72160"/>
    <w:rsid w:val="00E74351"/>
    <w:rsid w:val="00E74758"/>
    <w:rsid w:val="00E7666E"/>
    <w:rsid w:val="00E76966"/>
    <w:rsid w:val="00E778C5"/>
    <w:rsid w:val="00E80DB8"/>
    <w:rsid w:val="00E81B67"/>
    <w:rsid w:val="00E81BC5"/>
    <w:rsid w:val="00E81E62"/>
    <w:rsid w:val="00E820B1"/>
    <w:rsid w:val="00E824D7"/>
    <w:rsid w:val="00E83616"/>
    <w:rsid w:val="00E85D43"/>
    <w:rsid w:val="00E86A12"/>
    <w:rsid w:val="00E874D7"/>
    <w:rsid w:val="00E877F9"/>
    <w:rsid w:val="00E915EE"/>
    <w:rsid w:val="00E918B1"/>
    <w:rsid w:val="00E91BF3"/>
    <w:rsid w:val="00E91C54"/>
    <w:rsid w:val="00E94BCF"/>
    <w:rsid w:val="00E9582E"/>
    <w:rsid w:val="00E95B2D"/>
    <w:rsid w:val="00E97438"/>
    <w:rsid w:val="00EA091D"/>
    <w:rsid w:val="00EA13E9"/>
    <w:rsid w:val="00EA37F3"/>
    <w:rsid w:val="00EA654C"/>
    <w:rsid w:val="00EB2373"/>
    <w:rsid w:val="00EB40A3"/>
    <w:rsid w:val="00EB436C"/>
    <w:rsid w:val="00EB44B0"/>
    <w:rsid w:val="00EB473D"/>
    <w:rsid w:val="00EB59E6"/>
    <w:rsid w:val="00EB5D24"/>
    <w:rsid w:val="00EB6252"/>
    <w:rsid w:val="00EB6FC9"/>
    <w:rsid w:val="00EC248E"/>
    <w:rsid w:val="00EC2584"/>
    <w:rsid w:val="00EC3555"/>
    <w:rsid w:val="00EC49DC"/>
    <w:rsid w:val="00EC5116"/>
    <w:rsid w:val="00EC52A8"/>
    <w:rsid w:val="00EC5646"/>
    <w:rsid w:val="00EC681E"/>
    <w:rsid w:val="00EC7A79"/>
    <w:rsid w:val="00ED0537"/>
    <w:rsid w:val="00ED110F"/>
    <w:rsid w:val="00ED1EE2"/>
    <w:rsid w:val="00ED26C2"/>
    <w:rsid w:val="00ED4253"/>
    <w:rsid w:val="00ED5425"/>
    <w:rsid w:val="00ED63F6"/>
    <w:rsid w:val="00ED778F"/>
    <w:rsid w:val="00ED7BD6"/>
    <w:rsid w:val="00EE02A3"/>
    <w:rsid w:val="00EE0CF3"/>
    <w:rsid w:val="00EE0E50"/>
    <w:rsid w:val="00EE10E8"/>
    <w:rsid w:val="00EE1527"/>
    <w:rsid w:val="00EE245D"/>
    <w:rsid w:val="00EE2D25"/>
    <w:rsid w:val="00EE39DC"/>
    <w:rsid w:val="00EE3BBD"/>
    <w:rsid w:val="00EE5397"/>
    <w:rsid w:val="00EE6A2F"/>
    <w:rsid w:val="00EE7098"/>
    <w:rsid w:val="00EE7521"/>
    <w:rsid w:val="00EF0347"/>
    <w:rsid w:val="00EF1293"/>
    <w:rsid w:val="00EF2D0F"/>
    <w:rsid w:val="00EF3E0B"/>
    <w:rsid w:val="00EF4BA8"/>
    <w:rsid w:val="00EF6177"/>
    <w:rsid w:val="00EF6ED9"/>
    <w:rsid w:val="00EF75B9"/>
    <w:rsid w:val="00F0017B"/>
    <w:rsid w:val="00F011FE"/>
    <w:rsid w:val="00F01D0B"/>
    <w:rsid w:val="00F03EEB"/>
    <w:rsid w:val="00F0450D"/>
    <w:rsid w:val="00F04AF5"/>
    <w:rsid w:val="00F0565A"/>
    <w:rsid w:val="00F06303"/>
    <w:rsid w:val="00F070A3"/>
    <w:rsid w:val="00F100E4"/>
    <w:rsid w:val="00F103E7"/>
    <w:rsid w:val="00F109E4"/>
    <w:rsid w:val="00F11963"/>
    <w:rsid w:val="00F136B7"/>
    <w:rsid w:val="00F138A5"/>
    <w:rsid w:val="00F14446"/>
    <w:rsid w:val="00F15E4C"/>
    <w:rsid w:val="00F167D9"/>
    <w:rsid w:val="00F16EE3"/>
    <w:rsid w:val="00F209B3"/>
    <w:rsid w:val="00F22ECB"/>
    <w:rsid w:val="00F23823"/>
    <w:rsid w:val="00F2568C"/>
    <w:rsid w:val="00F31684"/>
    <w:rsid w:val="00F3397D"/>
    <w:rsid w:val="00F33A04"/>
    <w:rsid w:val="00F36A8D"/>
    <w:rsid w:val="00F36EBE"/>
    <w:rsid w:val="00F372B4"/>
    <w:rsid w:val="00F4140E"/>
    <w:rsid w:val="00F414E3"/>
    <w:rsid w:val="00F42304"/>
    <w:rsid w:val="00F4265E"/>
    <w:rsid w:val="00F42FB3"/>
    <w:rsid w:val="00F452F9"/>
    <w:rsid w:val="00F45659"/>
    <w:rsid w:val="00F46CD7"/>
    <w:rsid w:val="00F47063"/>
    <w:rsid w:val="00F47469"/>
    <w:rsid w:val="00F47FE7"/>
    <w:rsid w:val="00F50041"/>
    <w:rsid w:val="00F51142"/>
    <w:rsid w:val="00F53992"/>
    <w:rsid w:val="00F55084"/>
    <w:rsid w:val="00F56C54"/>
    <w:rsid w:val="00F56D07"/>
    <w:rsid w:val="00F57693"/>
    <w:rsid w:val="00F57807"/>
    <w:rsid w:val="00F60693"/>
    <w:rsid w:val="00F60B8F"/>
    <w:rsid w:val="00F613E0"/>
    <w:rsid w:val="00F61505"/>
    <w:rsid w:val="00F62BAD"/>
    <w:rsid w:val="00F62EAE"/>
    <w:rsid w:val="00F65549"/>
    <w:rsid w:val="00F657F9"/>
    <w:rsid w:val="00F660A3"/>
    <w:rsid w:val="00F66D60"/>
    <w:rsid w:val="00F7018B"/>
    <w:rsid w:val="00F70F20"/>
    <w:rsid w:val="00F71000"/>
    <w:rsid w:val="00F716CD"/>
    <w:rsid w:val="00F72D4E"/>
    <w:rsid w:val="00F72F19"/>
    <w:rsid w:val="00F7342A"/>
    <w:rsid w:val="00F75EE0"/>
    <w:rsid w:val="00F75FF6"/>
    <w:rsid w:val="00F7758B"/>
    <w:rsid w:val="00F8050D"/>
    <w:rsid w:val="00F80709"/>
    <w:rsid w:val="00F80DE9"/>
    <w:rsid w:val="00F81693"/>
    <w:rsid w:val="00F818E5"/>
    <w:rsid w:val="00F81F3E"/>
    <w:rsid w:val="00F82F64"/>
    <w:rsid w:val="00F87461"/>
    <w:rsid w:val="00F900BF"/>
    <w:rsid w:val="00F92077"/>
    <w:rsid w:val="00F934B4"/>
    <w:rsid w:val="00F96067"/>
    <w:rsid w:val="00F96E4B"/>
    <w:rsid w:val="00FA0772"/>
    <w:rsid w:val="00FA0C15"/>
    <w:rsid w:val="00FA0D39"/>
    <w:rsid w:val="00FA1B1C"/>
    <w:rsid w:val="00FA1DC0"/>
    <w:rsid w:val="00FA338D"/>
    <w:rsid w:val="00FA3F95"/>
    <w:rsid w:val="00FA540F"/>
    <w:rsid w:val="00FA5B21"/>
    <w:rsid w:val="00FA712A"/>
    <w:rsid w:val="00FB0A1D"/>
    <w:rsid w:val="00FB0F91"/>
    <w:rsid w:val="00FB1800"/>
    <w:rsid w:val="00FB3378"/>
    <w:rsid w:val="00FB60BC"/>
    <w:rsid w:val="00FB7045"/>
    <w:rsid w:val="00FB7917"/>
    <w:rsid w:val="00FC01DA"/>
    <w:rsid w:val="00FC09C2"/>
    <w:rsid w:val="00FC2065"/>
    <w:rsid w:val="00FC2A09"/>
    <w:rsid w:val="00FC2C8E"/>
    <w:rsid w:val="00FC3CA1"/>
    <w:rsid w:val="00FC5C61"/>
    <w:rsid w:val="00FC5C77"/>
    <w:rsid w:val="00FC73C9"/>
    <w:rsid w:val="00FC7CAA"/>
    <w:rsid w:val="00FC7DFA"/>
    <w:rsid w:val="00FD1A3E"/>
    <w:rsid w:val="00FD1C22"/>
    <w:rsid w:val="00FD244C"/>
    <w:rsid w:val="00FD3308"/>
    <w:rsid w:val="00FD3677"/>
    <w:rsid w:val="00FD3BF5"/>
    <w:rsid w:val="00FD4F60"/>
    <w:rsid w:val="00FD6927"/>
    <w:rsid w:val="00FD70BF"/>
    <w:rsid w:val="00FD730F"/>
    <w:rsid w:val="00FE03E2"/>
    <w:rsid w:val="00FE0F2C"/>
    <w:rsid w:val="00FE16B8"/>
    <w:rsid w:val="00FE1944"/>
    <w:rsid w:val="00FE6937"/>
    <w:rsid w:val="00FE74D4"/>
    <w:rsid w:val="00FF0350"/>
    <w:rsid w:val="00FF0AB6"/>
    <w:rsid w:val="00FF2F7D"/>
    <w:rsid w:val="00FF36D4"/>
    <w:rsid w:val="00FF4597"/>
    <w:rsid w:val="00FF4C11"/>
    <w:rsid w:val="00FF5E71"/>
    <w:rsid w:val="00FF6303"/>
    <w:rsid w:val="00FF637C"/>
    <w:rsid w:val="00FF7B63"/>
    <w:rsid w:val="00FF7D3D"/>
    <w:rsid w:val="00FF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02" w:right="51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36E64EFB6AC622579155BD659C8EEB4B50009372D8AA54E8A03E54482CEA2919D384D5EB1053B85B6A9CS1KDL" TargetMode="External"/><Relationship Id="rId13" Type="http://schemas.openxmlformats.org/officeDocument/2006/relationships/hyperlink" Target="consultantplus://offline/ref=3836E64EFB6AC622579155BD659C8EEB4B50009372D8AA54E8A03E54482CEA2919D384D5EB1053B85B6A9CS1K2L" TargetMode="External"/><Relationship Id="rId18" Type="http://schemas.openxmlformats.org/officeDocument/2006/relationships/hyperlink" Target="consultantplus://offline/ref=3836E64EFB6AC622579155BD659C8EEB4B50009375DEAE51EAA03E54482CEA2919D384D5EB1053B85B6A9DS1KAL" TargetMode="External"/><Relationship Id="rId26" Type="http://schemas.openxmlformats.org/officeDocument/2006/relationships/hyperlink" Target="consultantplus://offline/ref=3836E64EFB6AC62257914BB073F0D1EE4C5E5D9A7FDFA304B5FF65091FS2K5L" TargetMode="External"/><Relationship Id="rId39" Type="http://schemas.openxmlformats.org/officeDocument/2006/relationships/hyperlink" Target="consultantplus://offline/ref=3836E64EFB6AC62257914BB073F0D1EE4C5E589775D1A304B5FF65091FS2K5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836E64EFB6AC622579155BD659C8EEB4B50009372D8AA54E8A03E54482CEA2919D384D5EB1053B85B6A9CS1K3L" TargetMode="External"/><Relationship Id="rId34" Type="http://schemas.openxmlformats.org/officeDocument/2006/relationships/hyperlink" Target="consultantplus://offline/ref=3836E64EFB6AC622579155BD659C8EEB4B50009373DCA85BE1A03E54482CEA29S1K9L" TargetMode="External"/><Relationship Id="rId42" Type="http://schemas.openxmlformats.org/officeDocument/2006/relationships/hyperlink" Target="consultantplus://offline/ref=3836E64EFB6AC62257914BB073F0D1EE4C5E589775D1A304B5FF65091FS2K5L" TargetMode="External"/><Relationship Id="rId7" Type="http://schemas.openxmlformats.org/officeDocument/2006/relationships/hyperlink" Target="consultantplus://offline/ref=3836E64EFB6AC622579155BD659C8EEB4B50009373DFAD55EFA03E54482CEA2919D384D5EB1053B85B6A9DS1KDL" TargetMode="External"/><Relationship Id="rId12" Type="http://schemas.openxmlformats.org/officeDocument/2006/relationships/hyperlink" Target="consultantplus://offline/ref=3836E64EFB6AC622579155BD659C8EEB4B50009373DCA85BE1A03E54482CEA29S1K9L" TargetMode="External"/><Relationship Id="rId17" Type="http://schemas.openxmlformats.org/officeDocument/2006/relationships/hyperlink" Target="consultantplus://offline/ref=3836E64EFB6AC622579155BD659C8EEB4B50009375DEAE51EAA03E54482CEA2919D384D5EB1053B85B6A9CS1K3L" TargetMode="External"/><Relationship Id="rId25" Type="http://schemas.openxmlformats.org/officeDocument/2006/relationships/hyperlink" Target="consultantplus://offline/ref=3836E64EFB6AC62257914BB073F0D1EE455E5B9B75D3FE0EBDA6690B182ABF6959D5D196AF1D52SBK0L" TargetMode="External"/><Relationship Id="rId33" Type="http://schemas.openxmlformats.org/officeDocument/2006/relationships/hyperlink" Target="consultantplus://offline/ref=3836E64EFB6AC622579155BD659C8EEB4B50009373DCAF5AEBA03E54482CEA2919D384D5EB1053B85B6A9DS1KEL" TargetMode="External"/><Relationship Id="rId38" Type="http://schemas.openxmlformats.org/officeDocument/2006/relationships/hyperlink" Target="consultantplus://offline/ref=3836E64EFB6AC622579155BD659C8EEB4B50009373DFAD55EFA03E54482CEA2919D384D5EB1053B85B6A9ES1K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836E64EFB6AC622579155BD659C8EEB4B50009373DCAF5AEBA03E54482CEA2919D384D5EB1053B85B6A9CS1K3L" TargetMode="External"/><Relationship Id="rId20" Type="http://schemas.openxmlformats.org/officeDocument/2006/relationships/hyperlink" Target="consultantplus://offline/ref=3836E64EFB6AC622579155BD659C8EEB4B50009375D1A951EFA03E54482CEA2919D384D5EB1053B85B6A9CS1KDL" TargetMode="External"/><Relationship Id="rId29" Type="http://schemas.openxmlformats.org/officeDocument/2006/relationships/hyperlink" Target="consultantplus://offline/ref=3836E64EFB6AC622579155BD659C8EEB4B50009373DCAF5AEBA03E54482CEA2919D384D5EB1053B85B6A9DS1K9L" TargetMode="External"/><Relationship Id="rId41" Type="http://schemas.openxmlformats.org/officeDocument/2006/relationships/hyperlink" Target="consultantplus://offline/ref=3836E64EFB6AC62257914BB073F0D1EE4C5E589775D1A304B5FF65091FS2K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36E64EFB6AC622579155BD659C8EEB4B50009373DCAF5AEBA03E54482CEA2919D384D5EB1053B85B6A9CS1KDL" TargetMode="External"/><Relationship Id="rId11" Type="http://schemas.openxmlformats.org/officeDocument/2006/relationships/hyperlink" Target="consultantplus://offline/ref=3836E64EFB6AC62257914BB073F0D1EE4C5E589775D1A304B5FF65091F25E07E5E9CDD97AF1D52B9S5K2L" TargetMode="External"/><Relationship Id="rId24" Type="http://schemas.openxmlformats.org/officeDocument/2006/relationships/hyperlink" Target="consultantplus://offline/ref=3836E64EFB6AC62257914BB073F0D1EE4C5E5D9A7FDFA304B5FF65091FS2K5L" TargetMode="External"/><Relationship Id="rId32" Type="http://schemas.openxmlformats.org/officeDocument/2006/relationships/hyperlink" Target="consultantplus://offline/ref=3836E64EFB6AC622579155BD659C8EEB4B50009373DFAD55EFA03E54482CEA2919D384D5EB1053B85B6A9ES1K8L" TargetMode="External"/><Relationship Id="rId37" Type="http://schemas.openxmlformats.org/officeDocument/2006/relationships/hyperlink" Target="consultantplus://offline/ref=3836E64EFB6AC62257914BB073F0D1EE4C5E589775D1A304B5FF65091FS2K5L" TargetMode="External"/><Relationship Id="rId40" Type="http://schemas.openxmlformats.org/officeDocument/2006/relationships/hyperlink" Target="consultantplus://offline/ref=3836E64EFB6AC622579155BD659C8EEB4B50009373DFAD55EFA03E54482CEA2919D384D5EB1053B85B6A9ES1KFL" TargetMode="External"/><Relationship Id="rId5" Type="http://schemas.openxmlformats.org/officeDocument/2006/relationships/hyperlink" Target="consultantplus://offline/ref=3836E64EFB6AC622579155BD659C8EEB4B50009375D1A951EFA03E54482CEA2919D384D5EB1053B85B6A9CS1KDL" TargetMode="External"/><Relationship Id="rId15" Type="http://schemas.openxmlformats.org/officeDocument/2006/relationships/hyperlink" Target="consultantplus://offline/ref=3836E64EFB6AC622579155BD659C8EEB4B50009373DFAD55EFA03E54482CEA2919D384D5EB1053B85B6A9DS1K2L" TargetMode="External"/><Relationship Id="rId23" Type="http://schemas.openxmlformats.org/officeDocument/2006/relationships/hyperlink" Target="consultantplus://offline/ref=3836E64EFB6AC622579155BD659C8EEB4B50009375DEAE51EAA03E54482CEA2919D384D5EB1053B85B6A9DS1KBL" TargetMode="External"/><Relationship Id="rId28" Type="http://schemas.openxmlformats.org/officeDocument/2006/relationships/hyperlink" Target="consultantplus://offline/ref=3836E64EFB6AC622579155BD659C8EEB4B50009373DCAF5AEBA03E54482CEA2919D384D5EB1053B85B6A9DS1K8L" TargetMode="External"/><Relationship Id="rId36" Type="http://schemas.openxmlformats.org/officeDocument/2006/relationships/hyperlink" Target="consultantplus://offline/ref=3836E64EFB6AC622579155BD659C8EEB4B50009373DEAA55E1A03E54482CEA29S1K9L" TargetMode="External"/><Relationship Id="rId10" Type="http://schemas.openxmlformats.org/officeDocument/2006/relationships/hyperlink" Target="consultantplus://offline/ref=3836E64EFB6AC62257914BB073F0D1EE4F53599B7C8EF406E4AA6BS0KCL" TargetMode="External"/><Relationship Id="rId19" Type="http://schemas.openxmlformats.org/officeDocument/2006/relationships/hyperlink" Target="consultantplus://offline/ref=3836E64EFB6AC622579155BD659C8EEB4B50009373DCAF5AEBA03E54482CEA2919D384D5EB1053B85B6A9DS1KAL" TargetMode="External"/><Relationship Id="rId31" Type="http://schemas.openxmlformats.org/officeDocument/2006/relationships/hyperlink" Target="consultantplus://offline/ref=3836E64EFB6AC622579155BD659C8EEB4B50009373DFAD55EFA03E54482CEA2919D384D5EB1053B85B6A9ES1KBL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3836E64EFB6AC622579155BD659C8EEB4B50009375DEAE51EAA03E54482CEA2919D384D5EB1053B85B6A9CS1KDL" TargetMode="External"/><Relationship Id="rId9" Type="http://schemas.openxmlformats.org/officeDocument/2006/relationships/hyperlink" Target="consultantplus://offline/ref=3836E64EFB6AC62257914BB073F0D1EE4C5E589775D1A304B5FF65091F25E07E5E9CDD97AF1D52B8S5K2L" TargetMode="External"/><Relationship Id="rId14" Type="http://schemas.openxmlformats.org/officeDocument/2006/relationships/hyperlink" Target="consultantplus://offline/ref=3836E64EFB6AC622579155BD659C8EEB4B50009373DCAF5AEBA03E54482CEA2919D384D5EB1053B85B6A9CS1K3L" TargetMode="External"/><Relationship Id="rId22" Type="http://schemas.openxmlformats.org/officeDocument/2006/relationships/hyperlink" Target="consultantplus://offline/ref=3836E64EFB6AC622579155BD659C8EEB4B50009373DCAF5AEBA03E54482CEA2919D384D5EB1053B85B6A9DS1KBL" TargetMode="External"/><Relationship Id="rId27" Type="http://schemas.openxmlformats.org/officeDocument/2006/relationships/hyperlink" Target="consultantplus://offline/ref=3836E64EFB6AC622579155BD659C8EEB4B50009375DEAE51EAA03E54482CEA2919D384D5EB1053B85B6A9ES1KAL" TargetMode="External"/><Relationship Id="rId30" Type="http://schemas.openxmlformats.org/officeDocument/2006/relationships/hyperlink" Target="consultantplus://offline/ref=3836E64EFB6AC622579155BD659C8EEB4B50009373DFAD55EFA03E54482CEA2919D384D5EB1053B85B6A9ES1KAL" TargetMode="External"/><Relationship Id="rId35" Type="http://schemas.openxmlformats.org/officeDocument/2006/relationships/hyperlink" Target="consultantplus://offline/ref=3836E64EFB6AC62257914BB073F0D1EE4C58569B72D8A304B5FF65091FS2K5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5044</Words>
  <Characters>28755</Characters>
  <Application>Microsoft Office Word</Application>
  <DocSecurity>0</DocSecurity>
  <Lines>239</Lines>
  <Paragraphs>67</Paragraphs>
  <ScaleCrop>false</ScaleCrop>
  <Company/>
  <LinksUpToDate>false</LinksUpToDate>
  <CharactersWithSpaces>33732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vorobyev</dc:creator>
  <cp:lastModifiedBy>Светлана Анатольевна</cp:lastModifiedBy>
  <cp:revision>2</cp:revision>
  <dcterms:created xsi:type="dcterms:W3CDTF">2015-01-19T13:52:00Z</dcterms:created>
  <dcterms:modified xsi:type="dcterms:W3CDTF">2015-01-19T13:52:00Z</dcterms:modified>
</cp:coreProperties>
</file>