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4C" w:rsidRDefault="00D8704C" w:rsidP="00D87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D8704C" w:rsidRDefault="00D8704C" w:rsidP="00D87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в 6 классах (осень 2020г.)</w:t>
      </w:r>
    </w:p>
    <w:p w:rsidR="00D8704C" w:rsidRDefault="00D8704C" w:rsidP="00D8704C">
      <w:pPr>
        <w:pStyle w:val="a3"/>
        <w:spacing w:line="276" w:lineRule="auto"/>
        <w:ind w:right="888"/>
        <w:rPr>
          <w:sz w:val="28"/>
          <w:szCs w:val="28"/>
        </w:rPr>
      </w:pPr>
      <w:r>
        <w:rPr>
          <w:sz w:val="28"/>
          <w:szCs w:val="28"/>
          <w:lang w:eastAsia="ru-RU"/>
        </w:rPr>
        <w:t>В целях обеспечения мониторинга качества образования в МБОУ СОШ № 24 г</w:t>
      </w:r>
      <w:proofErr w:type="gramStart"/>
      <w:r>
        <w:rPr>
          <w:sz w:val="28"/>
          <w:szCs w:val="28"/>
          <w:lang w:eastAsia="ru-RU"/>
        </w:rPr>
        <w:t>.Н</w:t>
      </w:r>
      <w:proofErr w:type="gramEnd"/>
      <w:r>
        <w:rPr>
          <w:sz w:val="28"/>
          <w:szCs w:val="28"/>
          <w:lang w:eastAsia="ru-RU"/>
        </w:rPr>
        <w:t xml:space="preserve">овошахтинска были организованы и проведены Всероссийские проверочные работы (далее ВПР) в 5,6,7,8-х  классах. </w:t>
      </w:r>
      <w:proofErr w:type="gramStart"/>
      <w:r>
        <w:rPr>
          <w:sz w:val="28"/>
          <w:szCs w:val="28"/>
        </w:rPr>
        <w:t xml:space="preserve">ВПР по истории был проведен согласно приказу Министерства образования и науки РФ от 27.01.2017 № 69 «О проведении мониторинга качества образования», в соответствии с графиком проведения мероприятий, направленных на исследование качества образования на 2016-2017 годы, утвержденным Федеральной службой по надзору в сфере образования и науки от 30.08.2016т № 2322-05, и распоряжением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«О проведении Всероссийских проверочных работ в 2017 году» от</w:t>
      </w:r>
      <w:proofErr w:type="gramEnd"/>
      <w:r>
        <w:rPr>
          <w:sz w:val="28"/>
          <w:szCs w:val="28"/>
        </w:rPr>
        <w:t xml:space="preserve"> 23.03.2017 № 05-104.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График проведения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5670"/>
        <w:gridCol w:w="2357"/>
      </w:tblGrid>
      <w:tr w:rsidR="00D8704C" w:rsidTr="00D870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4C" w:rsidRDefault="00D87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4C" w:rsidRDefault="00D87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4C" w:rsidRDefault="00D87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8704C" w:rsidTr="00D8704C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4C" w:rsidRDefault="00D87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 и 6 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4C" w:rsidRDefault="00D87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4C" w:rsidRDefault="00D870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</w:tr>
    </w:tbl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работы в 5-8 классах проводились за прошлый учебный год.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ВПР в 5, 6, 7, 8-х классах по русскому языку, математике, истории, биологии, географии, окружающему миру, обществознанию, физике, английскому языку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оценить уровень общеобразовательной подготовки обучающихся 5,6,7, 8-х классов в соответствии с требованиями ФГОС ООО. ВПР позволяют осуществить диагностику достижения предметных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понятиями, оценить личностные результаты обучения. 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5-8 классов, развитие единого образовательного пространства в РФ.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Результаты  ВПР по истории в 6-8 классах</w:t>
      </w:r>
    </w:p>
    <w:p w:rsidR="00D8704C" w:rsidRDefault="00D8704C" w:rsidP="00D87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8704C" w:rsidRDefault="00D8704C" w:rsidP="00D87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выполнения всероссийской проверочной работы</w:t>
      </w:r>
    </w:p>
    <w:p w:rsidR="00D8704C" w:rsidRDefault="00D8704C" w:rsidP="00D87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истории в 6-х классах</w:t>
      </w:r>
    </w:p>
    <w:p w:rsidR="00D8704C" w:rsidRDefault="00D8704C" w:rsidP="00D870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25.09.2020г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заданий: 8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один урок (45 минут).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- 15.</w:t>
      </w:r>
    </w:p>
    <w:p w:rsidR="00D8704C" w:rsidRDefault="00D8704C" w:rsidP="00D87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Работа состояла из 8 заданий:</w:t>
      </w:r>
    </w:p>
    <w:p w:rsidR="00D8704C" w:rsidRDefault="00D8704C" w:rsidP="00D870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иллюстративным материалом</w:t>
      </w:r>
    </w:p>
    <w:p w:rsidR="00D8704C" w:rsidRDefault="00D8704C" w:rsidP="00D870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текстовыми историческими источниками</w:t>
      </w:r>
    </w:p>
    <w:p w:rsidR="00D8704C" w:rsidRDefault="00D8704C" w:rsidP="00D870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D8704C" w:rsidRDefault="00D8704C" w:rsidP="00D870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D8704C" w:rsidRDefault="00D8704C" w:rsidP="00D870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умения работать с исторической картой</w:t>
      </w:r>
    </w:p>
    <w:p w:rsidR="00D8704C" w:rsidRDefault="00D8704C" w:rsidP="00D870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D8704C" w:rsidRDefault="00D8704C" w:rsidP="00D870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истории родного края (памятное место)</w:t>
      </w:r>
    </w:p>
    <w:p w:rsidR="00D8704C" w:rsidRDefault="00D8704C" w:rsidP="00D870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истории родного края (описание)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9540" w:type="dxa"/>
        <w:tblLayout w:type="fixed"/>
        <w:tblLook w:val="04A0"/>
      </w:tblPr>
      <w:tblGrid>
        <w:gridCol w:w="920"/>
        <w:gridCol w:w="1406"/>
        <w:gridCol w:w="1746"/>
        <w:gridCol w:w="567"/>
        <w:gridCol w:w="567"/>
        <w:gridCol w:w="708"/>
        <w:gridCol w:w="709"/>
        <w:gridCol w:w="1671"/>
        <w:gridCol w:w="1246"/>
      </w:tblGrid>
      <w:tr w:rsidR="00D8704C" w:rsidTr="00D8704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D8704C" w:rsidTr="00D8704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D8704C" w:rsidTr="00D8704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76,92</w:t>
            </w:r>
          </w:p>
        </w:tc>
      </w:tr>
      <w:tr w:rsidR="00D8704C" w:rsidTr="00D8704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04C" w:rsidRDefault="00D8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87,88</w:t>
            </w:r>
          </w:p>
        </w:tc>
      </w:tr>
    </w:tbl>
    <w:p w:rsidR="00D8704C" w:rsidRDefault="00D8704C" w:rsidP="00D8704C">
      <w:pPr>
        <w:pStyle w:val="a3"/>
        <w:spacing w:before="90" w:line="276" w:lineRule="auto"/>
        <w:ind w:right="397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Вывод</w:t>
      </w:r>
      <w:r>
        <w:rPr>
          <w:color w:val="000000"/>
          <w:sz w:val="28"/>
          <w:szCs w:val="28"/>
          <w:lang w:eastAsia="ru-RU"/>
        </w:rPr>
        <w:t>: затруднения вызвали:</w:t>
      </w:r>
      <w:r>
        <w:rPr>
          <w:sz w:val="28"/>
          <w:szCs w:val="28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 и биографические очерки.</w:t>
      </w:r>
      <w:r>
        <w:rPr>
          <w:sz w:val="28"/>
          <w:szCs w:val="28"/>
        </w:rPr>
        <w:t xml:space="preserve"> </w:t>
      </w:r>
    </w:p>
    <w:p w:rsidR="00D8704C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Default="00D8704C" w:rsidP="00D8704C">
      <w:pPr>
        <w:pStyle w:val="Heading1"/>
        <w:numPr>
          <w:ilvl w:val="0"/>
          <w:numId w:val="2"/>
        </w:numPr>
        <w:tabs>
          <w:tab w:val="left" w:pos="1762"/>
        </w:tabs>
        <w:spacing w:before="0"/>
        <w:ind w:hanging="721"/>
        <w:rPr>
          <w:sz w:val="28"/>
          <w:szCs w:val="28"/>
        </w:rPr>
      </w:pPr>
      <w:r>
        <w:rPr>
          <w:sz w:val="28"/>
          <w:szCs w:val="28"/>
        </w:rPr>
        <w:t>Проблемно-ориентированный анализ итогов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ВПР в 6-х классах</w:t>
      </w:r>
    </w:p>
    <w:p w:rsidR="00D8704C" w:rsidRDefault="00D8704C" w:rsidP="00D8704C">
      <w:pPr>
        <w:pStyle w:val="a5"/>
        <w:widowControl w:val="0"/>
        <w:numPr>
          <w:ilvl w:val="0"/>
          <w:numId w:val="3"/>
        </w:numPr>
        <w:tabs>
          <w:tab w:val="left" w:pos="1462"/>
        </w:tabs>
        <w:autoSpaceDE w:val="0"/>
        <w:autoSpaceDN w:val="0"/>
        <w:spacing w:before="38" w:after="0" w:line="240" w:lineRule="auto"/>
        <w:ind w:hanging="4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состояла из 8 заданий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(частей).</w:t>
      </w:r>
    </w:p>
    <w:p w:rsidR="00516913" w:rsidRDefault="00516913"/>
    <w:p w:rsidR="00D8704C" w:rsidRDefault="00D8704C"/>
    <w:p w:rsidR="00D8704C" w:rsidRDefault="00D8704C"/>
    <w:p w:rsidR="00D8704C" w:rsidRDefault="00D8704C"/>
    <w:tbl>
      <w:tblPr>
        <w:tblStyle w:val="a6"/>
        <w:tblW w:w="0" w:type="auto"/>
        <w:tblLook w:val="04A0"/>
      </w:tblPr>
      <w:tblGrid>
        <w:gridCol w:w="2894"/>
        <w:gridCol w:w="2932"/>
        <w:gridCol w:w="1886"/>
        <w:gridCol w:w="1859"/>
      </w:tblGrid>
      <w:tr w:rsidR="00D8704C" w:rsidTr="00D8704C">
        <w:tc>
          <w:tcPr>
            <w:tcW w:w="2894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lastRenderedPageBreak/>
              <w:t>Задание</w:t>
            </w:r>
          </w:p>
        </w:tc>
        <w:tc>
          <w:tcPr>
            <w:tcW w:w="2932" w:type="dxa"/>
          </w:tcPr>
          <w:p w:rsidR="00D8704C" w:rsidRPr="00CC2850" w:rsidRDefault="00D8704C" w:rsidP="00AE47C3">
            <w:pPr>
              <w:pStyle w:val="TableParagraph"/>
              <w:ind w:left="107" w:right="942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Основные умения и способы действий</w:t>
            </w:r>
          </w:p>
        </w:tc>
        <w:tc>
          <w:tcPr>
            <w:tcW w:w="1886" w:type="dxa"/>
          </w:tcPr>
          <w:p w:rsidR="00D8704C" w:rsidRPr="00CC2850" w:rsidRDefault="00D8704C" w:rsidP="00AE47C3">
            <w:pPr>
              <w:pStyle w:val="TableParagraph"/>
              <w:ind w:left="106" w:right="21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Справились с заданием</w:t>
            </w:r>
          </w:p>
        </w:tc>
        <w:tc>
          <w:tcPr>
            <w:tcW w:w="1859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Не</w:t>
            </w:r>
          </w:p>
          <w:p w:rsidR="00D8704C" w:rsidRPr="00CC2850" w:rsidRDefault="00D8704C" w:rsidP="00AE47C3">
            <w:pPr>
              <w:pStyle w:val="TableParagraph"/>
              <w:spacing w:line="270" w:lineRule="atLeast"/>
              <w:ind w:left="106" w:right="251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справились с заданием</w:t>
            </w:r>
          </w:p>
        </w:tc>
      </w:tr>
      <w:tr w:rsidR="00D8704C" w:rsidTr="00D8704C">
        <w:tc>
          <w:tcPr>
            <w:tcW w:w="2894" w:type="dxa"/>
          </w:tcPr>
          <w:p w:rsidR="00D8704C" w:rsidRPr="00CC2850" w:rsidRDefault="00D8704C" w:rsidP="00AE47C3">
            <w:pPr>
              <w:pStyle w:val="TableParagraph"/>
              <w:ind w:right="243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1. Работа с изобразительными историческими источниками, понимать и интерпретировать</w:t>
            </w:r>
          </w:p>
          <w:p w:rsidR="00D8704C" w:rsidRPr="00CC2850" w:rsidRDefault="00D8704C" w:rsidP="00AE47C3">
            <w:pPr>
              <w:pStyle w:val="TableParagraph"/>
              <w:spacing w:line="270" w:lineRule="atLeast"/>
              <w:ind w:right="243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содержащуюся в них информацию.</w:t>
            </w:r>
          </w:p>
        </w:tc>
        <w:tc>
          <w:tcPr>
            <w:tcW w:w="2932" w:type="dxa"/>
          </w:tcPr>
          <w:p w:rsidR="00D8704C" w:rsidRPr="00CC2850" w:rsidRDefault="00D8704C" w:rsidP="00AE47C3">
            <w:pPr>
              <w:pStyle w:val="TableParagraph"/>
              <w:ind w:left="107" w:right="3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Умение создавать, применять и преобразовывать знаки и символы, модели и схемы для решения</w:t>
            </w:r>
          </w:p>
          <w:p w:rsidR="00D8704C" w:rsidRPr="00CC2850" w:rsidRDefault="00D8704C" w:rsidP="00AE47C3">
            <w:pPr>
              <w:pStyle w:val="TableParagraph"/>
              <w:ind w:left="1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учебных и познавательных задач.</w:t>
            </w:r>
          </w:p>
        </w:tc>
        <w:tc>
          <w:tcPr>
            <w:tcW w:w="1886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1</w:t>
            </w:r>
            <w:proofErr w:type="gramEnd"/>
            <w:r w:rsidRPr="00CC2850">
              <w:rPr>
                <w:sz w:val="28"/>
                <w:szCs w:val="28"/>
              </w:rPr>
              <w:t>(1б)-11 чел.-33.33%</w:t>
            </w:r>
          </w:p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2</w:t>
            </w:r>
            <w:proofErr w:type="gramEnd"/>
            <w:r w:rsidRPr="00CC2850">
              <w:rPr>
                <w:sz w:val="28"/>
                <w:szCs w:val="28"/>
              </w:rPr>
              <w:t>(2б)-22 чел.-66.67%</w:t>
            </w:r>
          </w:p>
        </w:tc>
        <w:tc>
          <w:tcPr>
            <w:tcW w:w="1859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-</w:t>
            </w:r>
          </w:p>
        </w:tc>
      </w:tr>
      <w:tr w:rsidR="00D8704C" w:rsidTr="00D8704C">
        <w:tc>
          <w:tcPr>
            <w:tcW w:w="2894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CC2850">
              <w:rPr>
                <w:sz w:val="28"/>
                <w:szCs w:val="28"/>
              </w:rPr>
              <w:t>Смысловое чтение</w:t>
            </w:r>
          </w:p>
        </w:tc>
        <w:tc>
          <w:tcPr>
            <w:tcW w:w="2932" w:type="dxa"/>
          </w:tcPr>
          <w:p w:rsidR="00D8704C" w:rsidRPr="00CC2850" w:rsidRDefault="00D8704C" w:rsidP="00D8704C">
            <w:pPr>
              <w:pStyle w:val="TableParagraph"/>
              <w:ind w:left="0" w:right="1200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 Умение проводить поиск информации в отрывках исторических текстов,</w:t>
            </w:r>
          </w:p>
          <w:p w:rsidR="00D8704C" w:rsidRPr="00CC2850" w:rsidRDefault="00D8704C" w:rsidP="00AE47C3">
            <w:pPr>
              <w:pStyle w:val="TableParagraph"/>
              <w:spacing w:line="270" w:lineRule="atLeast"/>
              <w:ind w:left="107" w:right="15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материальных </w:t>
            </w:r>
            <w:proofErr w:type="gramStart"/>
            <w:r w:rsidRPr="00CC2850">
              <w:rPr>
                <w:sz w:val="28"/>
                <w:szCs w:val="28"/>
              </w:rPr>
              <w:t>памятниках</w:t>
            </w:r>
            <w:proofErr w:type="gramEnd"/>
            <w:r w:rsidRPr="00CC2850">
              <w:rPr>
                <w:sz w:val="28"/>
                <w:szCs w:val="28"/>
              </w:rPr>
              <w:t xml:space="preserve"> Древнего мира.</w:t>
            </w:r>
          </w:p>
        </w:tc>
        <w:tc>
          <w:tcPr>
            <w:tcW w:w="1886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1</w:t>
            </w:r>
            <w:proofErr w:type="gramEnd"/>
            <w:r w:rsidRPr="00CC2850">
              <w:rPr>
                <w:sz w:val="28"/>
                <w:szCs w:val="28"/>
              </w:rPr>
              <w:t>(1б)-30чел.-90.91%</w:t>
            </w:r>
          </w:p>
        </w:tc>
        <w:tc>
          <w:tcPr>
            <w:tcW w:w="1859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3чел.-9.09%</w:t>
            </w:r>
          </w:p>
        </w:tc>
      </w:tr>
      <w:tr w:rsidR="00D8704C" w:rsidTr="00D8704C">
        <w:tc>
          <w:tcPr>
            <w:tcW w:w="2894" w:type="dxa"/>
          </w:tcPr>
          <w:p w:rsidR="00D8704C" w:rsidRPr="00CC2850" w:rsidRDefault="00D8704C" w:rsidP="00AE47C3">
            <w:pPr>
              <w:pStyle w:val="TableParagraph"/>
              <w:ind w:right="348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3. Объяснить смысл основных хронологических понятий, терминов.</w:t>
            </w:r>
          </w:p>
        </w:tc>
        <w:tc>
          <w:tcPr>
            <w:tcW w:w="2932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Умение определять понятия,</w:t>
            </w:r>
          </w:p>
          <w:p w:rsidR="00D8704C" w:rsidRPr="00CC2850" w:rsidRDefault="00D8704C" w:rsidP="00AE47C3">
            <w:pPr>
              <w:pStyle w:val="TableParagraph"/>
              <w:ind w:left="107" w:right="123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CC2850">
              <w:rPr>
                <w:sz w:val="28"/>
                <w:szCs w:val="28"/>
              </w:rPr>
              <w:t>в</w:t>
            </w:r>
            <w:proofErr w:type="gramEnd"/>
            <w:r w:rsidRPr="00CC2850">
              <w:rPr>
                <w:sz w:val="28"/>
                <w:szCs w:val="28"/>
              </w:rPr>
              <w:t xml:space="preserve"> учебной и познавательной</w:t>
            </w:r>
          </w:p>
          <w:p w:rsidR="00D8704C" w:rsidRPr="00CC2850" w:rsidRDefault="00D8704C" w:rsidP="00AE47C3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1886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1</w:t>
            </w:r>
            <w:proofErr w:type="gramEnd"/>
            <w:r w:rsidRPr="00CC2850">
              <w:rPr>
                <w:sz w:val="28"/>
                <w:szCs w:val="28"/>
              </w:rPr>
              <w:t>(1б)-8 чел.-24.24 %</w:t>
            </w:r>
          </w:p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2</w:t>
            </w:r>
            <w:proofErr w:type="gramEnd"/>
            <w:r w:rsidRPr="00CC2850">
              <w:rPr>
                <w:sz w:val="28"/>
                <w:szCs w:val="28"/>
              </w:rPr>
              <w:t>(2б)-12 чел.-36.36%</w:t>
            </w:r>
          </w:p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К3 (3б)-11 чел.-33.33%</w:t>
            </w: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D8704C" w:rsidRPr="00CC2850" w:rsidRDefault="00D8704C" w:rsidP="00AE47C3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2чел.-6.06%</w:t>
            </w:r>
          </w:p>
        </w:tc>
      </w:tr>
      <w:tr w:rsidR="00D8704C" w:rsidRPr="00D8704C" w:rsidTr="00D8704C">
        <w:tc>
          <w:tcPr>
            <w:tcW w:w="2894" w:type="dxa"/>
          </w:tcPr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Рассказать о событиях древней истории.</w:t>
            </w:r>
          </w:p>
        </w:tc>
        <w:tc>
          <w:tcPr>
            <w:tcW w:w="2932" w:type="dxa"/>
          </w:tcPr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осознанно использовать речевые средства в соответствии с задачей коммуникации; владение</w:t>
            </w: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основами самоконтроля, самооценки, принятия решений и</w:t>
            </w: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осознанного выбора в </w:t>
            </w:r>
            <w:proofErr w:type="gramStart"/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Pr="00D8704C">
              <w:rPr>
                <w:rFonts w:ascii="Times New Roman" w:hAnsi="Times New Roman" w:cs="Times New Roman"/>
                <w:sz w:val="28"/>
                <w:szCs w:val="28"/>
              </w:rPr>
              <w:t xml:space="preserve"> и познавательной</w:t>
            </w: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  <w:tc>
          <w:tcPr>
            <w:tcW w:w="1886" w:type="dxa"/>
          </w:tcPr>
          <w:p w:rsid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(1б)-10 чел.-30.03 %</w:t>
            </w: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(2б)-18 чел.-54.55%</w:t>
            </w: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C">
              <w:rPr>
                <w:rFonts w:ascii="Times New Roman" w:hAnsi="Times New Roman" w:cs="Times New Roman"/>
                <w:sz w:val="28"/>
                <w:szCs w:val="28"/>
              </w:rPr>
              <w:t>К3(3б)-3 чел.- 9.09%</w:t>
            </w: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D8704C" w:rsidRDefault="00D8704C" w:rsidP="00D870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04C" w:rsidRPr="00D8704C" w:rsidRDefault="00D8704C" w:rsidP="00D870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87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чел.-6.06 %</w:t>
            </w:r>
          </w:p>
        </w:tc>
      </w:tr>
      <w:tr w:rsidR="00D8704C" w:rsidTr="00D8704C">
        <w:trPr>
          <w:trHeight w:val="5784"/>
        </w:trPr>
        <w:tc>
          <w:tcPr>
            <w:tcW w:w="2894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lastRenderedPageBreak/>
              <w:t>5. Использование</w:t>
            </w:r>
          </w:p>
          <w:p w:rsidR="00D8704C" w:rsidRPr="00CC2850" w:rsidRDefault="00D8704C" w:rsidP="00D8704C">
            <w:pPr>
              <w:pStyle w:val="TableParagraph"/>
              <w:ind w:right="243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исторической </w:t>
            </w:r>
            <w:r w:rsidRPr="00CC2850">
              <w:rPr>
                <w:spacing w:val="-4"/>
                <w:sz w:val="28"/>
                <w:szCs w:val="28"/>
              </w:rPr>
              <w:t xml:space="preserve">карты </w:t>
            </w:r>
            <w:r w:rsidRPr="00CC2850">
              <w:rPr>
                <w:sz w:val="28"/>
                <w:szCs w:val="28"/>
              </w:rPr>
              <w:t>как</w:t>
            </w:r>
            <w:r w:rsidRPr="00CC2850">
              <w:rPr>
                <w:spacing w:val="-1"/>
                <w:sz w:val="28"/>
                <w:szCs w:val="28"/>
              </w:rPr>
              <w:t xml:space="preserve"> </w:t>
            </w:r>
            <w:r w:rsidRPr="00CC2850">
              <w:rPr>
                <w:sz w:val="28"/>
                <w:szCs w:val="28"/>
              </w:rPr>
              <w:t>источника</w:t>
            </w:r>
          </w:p>
          <w:p w:rsidR="00D8704C" w:rsidRPr="00CC2850" w:rsidRDefault="00D8704C" w:rsidP="00D8704C">
            <w:pPr>
              <w:pStyle w:val="TableParagraph"/>
              <w:ind w:right="243"/>
              <w:rPr>
                <w:sz w:val="28"/>
                <w:szCs w:val="28"/>
              </w:rPr>
            </w:pPr>
            <w:proofErr w:type="spellStart"/>
            <w:r w:rsidRPr="00CC2850">
              <w:rPr>
                <w:sz w:val="28"/>
                <w:szCs w:val="28"/>
              </w:rPr>
              <w:t>нформации</w:t>
            </w:r>
            <w:proofErr w:type="spellEnd"/>
            <w:r w:rsidRPr="00CC2850">
              <w:rPr>
                <w:sz w:val="28"/>
                <w:szCs w:val="28"/>
              </w:rPr>
              <w:t xml:space="preserve"> о расселении общностей в </w:t>
            </w:r>
            <w:r w:rsidRPr="00CC2850">
              <w:rPr>
                <w:spacing w:val="-4"/>
                <w:sz w:val="28"/>
                <w:szCs w:val="28"/>
              </w:rPr>
              <w:t xml:space="preserve">эпохи </w:t>
            </w:r>
            <w:r w:rsidRPr="00CC2850">
              <w:rPr>
                <w:sz w:val="28"/>
                <w:szCs w:val="28"/>
              </w:rPr>
              <w:t>первобытности и Древнего мира, расположении</w:t>
            </w:r>
          </w:p>
          <w:p w:rsidR="00D8704C" w:rsidRPr="00CC2850" w:rsidRDefault="00D8704C" w:rsidP="00D8704C">
            <w:pPr>
              <w:pStyle w:val="TableParagraph"/>
              <w:spacing w:line="270" w:lineRule="atLeast"/>
              <w:ind w:right="169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древних цивилизаций и государств, местах важнейших событий.</w:t>
            </w:r>
          </w:p>
        </w:tc>
        <w:tc>
          <w:tcPr>
            <w:tcW w:w="2932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Умение создавать, применять и</w:t>
            </w:r>
          </w:p>
          <w:p w:rsidR="00D8704C" w:rsidRPr="00CC2850" w:rsidRDefault="00D8704C" w:rsidP="00D8704C">
            <w:pPr>
              <w:pStyle w:val="TableParagraph"/>
              <w:ind w:left="107" w:right="3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преобразовывать знаки и символы, модели и схемы для решения</w:t>
            </w:r>
          </w:p>
          <w:p w:rsidR="00D8704C" w:rsidRPr="00CC2850" w:rsidRDefault="00D8704C" w:rsidP="00D8704C">
            <w:pPr>
              <w:pStyle w:val="TableParagraph"/>
              <w:ind w:left="107" w:right="208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учебных и познавательных задач; 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CC2850">
              <w:rPr>
                <w:sz w:val="28"/>
                <w:szCs w:val="28"/>
              </w:rPr>
              <w:t>в</w:t>
            </w:r>
            <w:proofErr w:type="gramEnd"/>
            <w:r w:rsidRPr="00CC2850">
              <w:rPr>
                <w:sz w:val="28"/>
                <w:szCs w:val="28"/>
              </w:rPr>
              <w:t xml:space="preserve"> учебной и познавательной</w:t>
            </w:r>
          </w:p>
          <w:p w:rsidR="00D8704C" w:rsidRPr="00CC2850" w:rsidRDefault="00D8704C" w:rsidP="00D8704C">
            <w:pPr>
              <w:pStyle w:val="TableParagraph"/>
              <w:ind w:left="1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1886" w:type="dxa"/>
          </w:tcPr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1</w:t>
            </w:r>
            <w:proofErr w:type="gramEnd"/>
            <w:r w:rsidRPr="00CC2850">
              <w:rPr>
                <w:sz w:val="28"/>
                <w:szCs w:val="28"/>
              </w:rPr>
              <w:t>(1б)-30 чел.-90.91 %</w:t>
            </w:r>
          </w:p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D8704C" w:rsidRPr="00CC2850" w:rsidRDefault="00D8704C" w:rsidP="00D8704C">
            <w:pPr>
              <w:pStyle w:val="TableParagraph"/>
              <w:spacing w:line="263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3 чел.-9.09%</w:t>
            </w:r>
          </w:p>
        </w:tc>
      </w:tr>
      <w:tr w:rsidR="00D8704C" w:rsidTr="00D8704C">
        <w:trPr>
          <w:trHeight w:val="2966"/>
        </w:trPr>
        <w:tc>
          <w:tcPr>
            <w:tcW w:w="2894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6. Описать условия</w:t>
            </w:r>
          </w:p>
          <w:p w:rsidR="00D8704C" w:rsidRPr="00CC2850" w:rsidRDefault="00D8704C" w:rsidP="00D8704C">
            <w:pPr>
              <w:pStyle w:val="TableParagraph"/>
              <w:ind w:right="243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существования, основные занятия, образ жизни людей в древности.</w:t>
            </w:r>
          </w:p>
        </w:tc>
        <w:tc>
          <w:tcPr>
            <w:tcW w:w="2932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Умение устанавливать причинно-</w:t>
            </w:r>
          </w:p>
          <w:p w:rsidR="00D8704C" w:rsidRPr="00CC2850" w:rsidRDefault="00D8704C" w:rsidP="00D8704C">
            <w:pPr>
              <w:pStyle w:val="TableParagraph"/>
              <w:ind w:left="107" w:right="793"/>
              <w:rPr>
                <w:sz w:val="28"/>
                <w:szCs w:val="28"/>
              </w:rPr>
            </w:pPr>
            <w:proofErr w:type="gramStart"/>
            <w:r w:rsidRPr="00CC2850">
              <w:rPr>
                <w:sz w:val="28"/>
                <w:szCs w:val="28"/>
              </w:rPr>
              <w:t>следственные связи, строить логическое рассуждение, умозаключение</w:t>
            </w:r>
            <w:r w:rsidRPr="00CC2850">
              <w:rPr>
                <w:spacing w:val="-11"/>
                <w:sz w:val="28"/>
                <w:szCs w:val="28"/>
              </w:rPr>
              <w:t xml:space="preserve"> </w:t>
            </w:r>
            <w:r w:rsidRPr="00CC2850">
              <w:rPr>
                <w:sz w:val="28"/>
                <w:szCs w:val="28"/>
              </w:rPr>
              <w:t>(индуктивное,</w:t>
            </w:r>
            <w:proofErr w:type="gramEnd"/>
          </w:p>
          <w:p w:rsidR="00D8704C" w:rsidRPr="00CC2850" w:rsidRDefault="00D8704C" w:rsidP="00D8704C">
            <w:pPr>
              <w:pStyle w:val="TableParagraph"/>
              <w:spacing w:line="270" w:lineRule="atLeast"/>
              <w:ind w:left="107" w:right="138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дедуктивное и по </w:t>
            </w:r>
            <w:r w:rsidRPr="00CC2850">
              <w:rPr>
                <w:sz w:val="28"/>
                <w:szCs w:val="28"/>
              </w:rPr>
              <w:lastRenderedPageBreak/>
              <w:t>аналогии) и</w:t>
            </w:r>
            <w:r w:rsidRPr="00CC2850">
              <w:rPr>
                <w:spacing w:val="-14"/>
                <w:sz w:val="28"/>
                <w:szCs w:val="28"/>
              </w:rPr>
              <w:t xml:space="preserve"> </w:t>
            </w:r>
            <w:r w:rsidRPr="00CC2850">
              <w:rPr>
                <w:sz w:val="28"/>
                <w:szCs w:val="28"/>
              </w:rPr>
              <w:t>делать выводы; владение основами самоконтроля, самооценки, принятия решений и осуществления осознанного выбора в учебной и познавательной</w:t>
            </w:r>
            <w:r w:rsidRPr="00CC2850">
              <w:rPr>
                <w:spacing w:val="-1"/>
                <w:sz w:val="28"/>
                <w:szCs w:val="28"/>
              </w:rPr>
              <w:t xml:space="preserve"> </w:t>
            </w:r>
            <w:r w:rsidRPr="00CC2850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1886" w:type="dxa"/>
          </w:tcPr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lastRenderedPageBreak/>
              <w:t>К</w:t>
            </w:r>
            <w:proofErr w:type="gramStart"/>
            <w:r w:rsidRPr="00CC2850">
              <w:rPr>
                <w:sz w:val="28"/>
                <w:szCs w:val="28"/>
              </w:rPr>
              <w:t>1</w:t>
            </w:r>
            <w:proofErr w:type="gramEnd"/>
            <w:r w:rsidRPr="00CC2850">
              <w:rPr>
                <w:sz w:val="28"/>
                <w:szCs w:val="28"/>
              </w:rPr>
              <w:t>(1б)-16 чел.- 48.48 %</w:t>
            </w:r>
          </w:p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2</w:t>
            </w:r>
            <w:proofErr w:type="gramEnd"/>
            <w:r w:rsidRPr="00CC2850">
              <w:rPr>
                <w:sz w:val="28"/>
                <w:szCs w:val="28"/>
              </w:rPr>
              <w:t>(2б)-14 чел.-42.42%</w:t>
            </w:r>
          </w:p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D8704C" w:rsidRPr="00CC2850" w:rsidRDefault="00D8704C" w:rsidP="00D8704C">
            <w:pPr>
              <w:pStyle w:val="TableParagraph"/>
              <w:spacing w:line="263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3 чел.-9.09 %</w:t>
            </w:r>
          </w:p>
        </w:tc>
      </w:tr>
      <w:tr w:rsidR="00D8704C" w:rsidTr="00D8704C">
        <w:tc>
          <w:tcPr>
            <w:tcW w:w="2894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lastRenderedPageBreak/>
              <w:t>7. Реализация</w:t>
            </w:r>
          </w:p>
          <w:p w:rsidR="00D8704C" w:rsidRPr="00CC2850" w:rsidRDefault="00D8704C" w:rsidP="00D8704C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CC2850">
              <w:rPr>
                <w:sz w:val="28"/>
                <w:szCs w:val="28"/>
              </w:rPr>
              <w:t>историко</w:t>
            </w:r>
            <w:proofErr w:type="spellEnd"/>
            <w:r w:rsidRPr="00CC2850">
              <w:rPr>
                <w:sz w:val="28"/>
                <w:szCs w:val="28"/>
              </w:rPr>
              <w:t>- культурологического</w:t>
            </w:r>
            <w:proofErr w:type="gramEnd"/>
            <w:r w:rsidRPr="00CC2850">
              <w:rPr>
                <w:sz w:val="28"/>
                <w:szCs w:val="28"/>
              </w:rPr>
              <w:t xml:space="preserve"> подхода,</w:t>
            </w:r>
          </w:p>
          <w:p w:rsidR="00D8704C" w:rsidRPr="00CC2850" w:rsidRDefault="00D8704C" w:rsidP="00D8704C">
            <w:pPr>
              <w:pStyle w:val="TableParagraph"/>
              <w:ind w:right="646"/>
              <w:rPr>
                <w:sz w:val="28"/>
                <w:szCs w:val="28"/>
              </w:rPr>
            </w:pPr>
            <w:proofErr w:type="gramStart"/>
            <w:r w:rsidRPr="00CC2850">
              <w:rPr>
                <w:sz w:val="28"/>
                <w:szCs w:val="28"/>
              </w:rPr>
              <w:t>формирующего</w:t>
            </w:r>
            <w:proofErr w:type="gramEnd"/>
            <w:r w:rsidRPr="00CC2850">
              <w:rPr>
                <w:sz w:val="28"/>
                <w:szCs w:val="28"/>
              </w:rPr>
              <w:t xml:space="preserve"> способности к межкультурному</w:t>
            </w:r>
          </w:p>
          <w:p w:rsidR="00D8704C" w:rsidRPr="00CC2850" w:rsidRDefault="00D8704C" w:rsidP="00D8704C">
            <w:pPr>
              <w:pStyle w:val="TableParagraph"/>
              <w:ind w:right="22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диалогу, восприятию и бережному отношению </w:t>
            </w:r>
            <w:proofErr w:type="gramStart"/>
            <w:r w:rsidRPr="00CC2850">
              <w:rPr>
                <w:sz w:val="28"/>
                <w:szCs w:val="28"/>
              </w:rPr>
              <w:t>к</w:t>
            </w:r>
            <w:proofErr w:type="gramEnd"/>
            <w:r w:rsidRPr="00CC2850">
              <w:rPr>
                <w:sz w:val="28"/>
                <w:szCs w:val="28"/>
              </w:rPr>
              <w:t xml:space="preserve"> культурному</w:t>
            </w:r>
          </w:p>
          <w:p w:rsidR="00D8704C" w:rsidRPr="00CC2850" w:rsidRDefault="00D8704C" w:rsidP="00D8704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наследию Родины.</w:t>
            </w:r>
          </w:p>
        </w:tc>
        <w:tc>
          <w:tcPr>
            <w:tcW w:w="2932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ind w:left="10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Умение определять понятия,</w:t>
            </w:r>
          </w:p>
          <w:p w:rsidR="00D8704C" w:rsidRPr="00CC2850" w:rsidRDefault="00D8704C" w:rsidP="00D8704C">
            <w:pPr>
              <w:pStyle w:val="TableParagraph"/>
              <w:ind w:left="107" w:right="4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создавать обобщения, устанавливать аналогии, классифицировать, самостоятельно выбирать основания и критерии для классификации.</w:t>
            </w:r>
          </w:p>
        </w:tc>
        <w:tc>
          <w:tcPr>
            <w:tcW w:w="1886" w:type="dxa"/>
          </w:tcPr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1</w:t>
            </w:r>
            <w:proofErr w:type="gramEnd"/>
            <w:r w:rsidRPr="00CC2850">
              <w:rPr>
                <w:sz w:val="28"/>
                <w:szCs w:val="28"/>
              </w:rPr>
              <w:t>(1б)-23 чел.-69.7 %</w:t>
            </w:r>
          </w:p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10 чел.- 30.3 %</w:t>
            </w:r>
          </w:p>
        </w:tc>
      </w:tr>
      <w:tr w:rsidR="00D8704C" w:rsidTr="00D8704C">
        <w:tc>
          <w:tcPr>
            <w:tcW w:w="2894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8. Реализация</w:t>
            </w:r>
          </w:p>
          <w:p w:rsidR="00D8704C" w:rsidRPr="00CC2850" w:rsidRDefault="00D8704C" w:rsidP="00D8704C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CC2850">
              <w:rPr>
                <w:sz w:val="28"/>
                <w:szCs w:val="28"/>
              </w:rPr>
              <w:t>историко</w:t>
            </w:r>
            <w:proofErr w:type="spellEnd"/>
            <w:r w:rsidRPr="00CC2850">
              <w:rPr>
                <w:sz w:val="28"/>
                <w:szCs w:val="28"/>
              </w:rPr>
              <w:t>- культурологического</w:t>
            </w:r>
            <w:proofErr w:type="gramEnd"/>
            <w:r w:rsidRPr="00CC2850">
              <w:rPr>
                <w:sz w:val="28"/>
                <w:szCs w:val="28"/>
              </w:rPr>
              <w:t xml:space="preserve"> подхода,</w:t>
            </w:r>
          </w:p>
          <w:p w:rsidR="00D8704C" w:rsidRPr="00CC2850" w:rsidRDefault="00D8704C" w:rsidP="00D8704C">
            <w:pPr>
              <w:pStyle w:val="TableParagraph"/>
              <w:ind w:right="646"/>
              <w:rPr>
                <w:sz w:val="28"/>
                <w:szCs w:val="28"/>
              </w:rPr>
            </w:pPr>
            <w:proofErr w:type="gramStart"/>
            <w:r w:rsidRPr="00CC2850">
              <w:rPr>
                <w:sz w:val="28"/>
                <w:szCs w:val="28"/>
              </w:rPr>
              <w:t>формирующего</w:t>
            </w:r>
            <w:proofErr w:type="gramEnd"/>
            <w:r w:rsidRPr="00CC2850">
              <w:rPr>
                <w:sz w:val="28"/>
                <w:szCs w:val="28"/>
              </w:rPr>
              <w:t xml:space="preserve"> способности к межкультурному</w:t>
            </w:r>
          </w:p>
          <w:p w:rsidR="00D8704C" w:rsidRPr="00CC2850" w:rsidRDefault="00D8704C" w:rsidP="00D8704C">
            <w:pPr>
              <w:pStyle w:val="TableParagraph"/>
              <w:ind w:right="227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диалогу, восприятию и бережному отношению </w:t>
            </w:r>
            <w:proofErr w:type="gramStart"/>
            <w:r w:rsidRPr="00CC2850">
              <w:rPr>
                <w:sz w:val="28"/>
                <w:szCs w:val="28"/>
              </w:rPr>
              <w:t>к</w:t>
            </w:r>
            <w:proofErr w:type="gramEnd"/>
            <w:r w:rsidRPr="00CC2850">
              <w:rPr>
                <w:sz w:val="28"/>
                <w:szCs w:val="28"/>
              </w:rPr>
              <w:t xml:space="preserve"> культурному</w:t>
            </w:r>
          </w:p>
          <w:p w:rsidR="00D8704C" w:rsidRPr="00CC2850" w:rsidRDefault="00D8704C" w:rsidP="00D8704C">
            <w:pPr>
              <w:pStyle w:val="TableParagraph"/>
              <w:spacing w:before="1" w:line="271" w:lineRule="exact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наследию Родины</w:t>
            </w:r>
          </w:p>
        </w:tc>
        <w:tc>
          <w:tcPr>
            <w:tcW w:w="2932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ind w:left="107"/>
              <w:jc w:val="both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Умение создавать обобщения,</w:t>
            </w:r>
          </w:p>
          <w:p w:rsidR="00D8704C" w:rsidRPr="00CC2850" w:rsidRDefault="00D8704C" w:rsidP="00D8704C">
            <w:pPr>
              <w:pStyle w:val="TableParagraph"/>
              <w:ind w:left="107" w:right="215"/>
              <w:jc w:val="both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классифицировать, самостоятельно выбирать основания и критерии для классификации; формирование</w:t>
            </w:r>
          </w:p>
          <w:p w:rsidR="00D8704C" w:rsidRPr="00CC2850" w:rsidRDefault="00D8704C" w:rsidP="00D8704C">
            <w:pPr>
              <w:pStyle w:val="TableParagraph"/>
              <w:ind w:left="107" w:right="110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 xml:space="preserve">важнейших культурно-исторических ориентиров для гражданской, </w:t>
            </w:r>
            <w:proofErr w:type="spellStart"/>
            <w:r w:rsidRPr="00CC2850">
              <w:rPr>
                <w:sz w:val="28"/>
                <w:szCs w:val="28"/>
              </w:rPr>
              <w:t>этнонациональной</w:t>
            </w:r>
            <w:proofErr w:type="spellEnd"/>
            <w:r w:rsidRPr="00CC2850">
              <w:rPr>
                <w:sz w:val="28"/>
                <w:szCs w:val="28"/>
              </w:rPr>
              <w:t>, социальной, культурной самоидентификации личности.</w:t>
            </w:r>
          </w:p>
        </w:tc>
        <w:tc>
          <w:tcPr>
            <w:tcW w:w="1886" w:type="dxa"/>
          </w:tcPr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1</w:t>
            </w:r>
            <w:proofErr w:type="gramEnd"/>
            <w:r w:rsidRPr="00CC2850">
              <w:rPr>
                <w:sz w:val="28"/>
                <w:szCs w:val="28"/>
              </w:rPr>
              <w:t>(1б)-11 чел.-33.33 %</w:t>
            </w:r>
          </w:p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К</w:t>
            </w:r>
            <w:proofErr w:type="gramStart"/>
            <w:r w:rsidRPr="00CC2850">
              <w:rPr>
                <w:sz w:val="28"/>
                <w:szCs w:val="28"/>
              </w:rPr>
              <w:t>2</w:t>
            </w:r>
            <w:proofErr w:type="gramEnd"/>
            <w:r w:rsidRPr="00CC2850">
              <w:rPr>
                <w:sz w:val="28"/>
                <w:szCs w:val="28"/>
              </w:rPr>
              <w:t>(2б)-7 чел.-21.21 %</w:t>
            </w:r>
          </w:p>
          <w:p w:rsidR="00D8704C" w:rsidRPr="00CC2850" w:rsidRDefault="00D8704C" w:rsidP="00D8704C">
            <w:pPr>
              <w:pStyle w:val="TableParagraph"/>
              <w:spacing w:line="270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859" w:type="dxa"/>
          </w:tcPr>
          <w:p w:rsidR="00D8704C" w:rsidRPr="00CC2850" w:rsidRDefault="00D8704C" w:rsidP="00D8704C">
            <w:pPr>
              <w:pStyle w:val="TableParagraph"/>
              <w:spacing w:line="261" w:lineRule="exact"/>
              <w:ind w:left="106"/>
              <w:rPr>
                <w:sz w:val="28"/>
                <w:szCs w:val="28"/>
              </w:rPr>
            </w:pPr>
            <w:r w:rsidRPr="00CC2850">
              <w:rPr>
                <w:sz w:val="28"/>
                <w:szCs w:val="28"/>
              </w:rPr>
              <w:t>15 чел.-45.45 %</w:t>
            </w:r>
          </w:p>
        </w:tc>
      </w:tr>
    </w:tbl>
    <w:p w:rsidR="00D8704C" w:rsidRPr="00CC2850" w:rsidRDefault="00D8704C" w:rsidP="00D8704C">
      <w:pPr>
        <w:pStyle w:val="a5"/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before="90" w:after="0" w:line="240" w:lineRule="auto"/>
        <w:ind w:left="922"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На высоком уровне у учащихся сформированы умения:</w:t>
      </w:r>
    </w:p>
    <w:p w:rsidR="00D8704C" w:rsidRPr="00CC2850" w:rsidRDefault="00D8704C" w:rsidP="00D8704C">
      <w:pPr>
        <w:pStyle w:val="a3"/>
        <w:spacing w:before="8"/>
        <w:rPr>
          <w:sz w:val="28"/>
          <w:szCs w:val="28"/>
        </w:rPr>
      </w:pPr>
    </w:p>
    <w:p w:rsidR="00D8704C" w:rsidRDefault="00D8704C" w:rsidP="00D8704C">
      <w:pPr>
        <w:pStyle w:val="a5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 w:line="280" w:lineRule="auto"/>
        <w:ind w:right="56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Умение проводить поиск информации в отрывках исторических текстов, материальных памятниках Древнего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704C" w:rsidRPr="00CC2850" w:rsidRDefault="00D8704C" w:rsidP="00D8704C">
      <w:pPr>
        <w:widowControl w:val="0"/>
        <w:tabs>
          <w:tab w:val="left" w:pos="822"/>
        </w:tabs>
        <w:autoSpaceDE w:val="0"/>
        <w:autoSpaceDN w:val="0"/>
        <w:spacing w:before="64" w:after="0" w:line="276" w:lineRule="auto"/>
        <w:ind w:right="484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Умение использовать историческую карту как источник информации о расселении общностей в эпохи первобытности и Древнего мира, расположении древних</w:t>
      </w:r>
      <w:r w:rsidRPr="00CC2850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цивилизаций и государств, местах важнейших</w:t>
      </w:r>
      <w:r w:rsidRPr="00CC285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событий.</w:t>
      </w:r>
    </w:p>
    <w:p w:rsidR="00D8704C" w:rsidRPr="00CC2850" w:rsidRDefault="00D8704C" w:rsidP="00D8704C">
      <w:pPr>
        <w:pStyle w:val="a5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before="201" w:after="0" w:line="276" w:lineRule="auto"/>
        <w:ind w:right="54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 xml:space="preserve">Умение устанавливать причинно-следственные связи, строить </w:t>
      </w:r>
      <w:proofErr w:type="gramStart"/>
      <w:r w:rsidRPr="00CC2850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CC2850">
        <w:rPr>
          <w:rFonts w:ascii="Times New Roman" w:hAnsi="Times New Roman" w:cs="Times New Roman"/>
          <w:sz w:val="28"/>
          <w:szCs w:val="28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</w:t>
      </w:r>
      <w:r w:rsidRPr="00CC28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8704C" w:rsidRPr="00CC2850" w:rsidRDefault="00D8704C" w:rsidP="00D8704C">
      <w:pPr>
        <w:pStyle w:val="a5"/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before="201" w:after="0" w:line="240" w:lineRule="auto"/>
        <w:ind w:left="922"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Допущены типичные</w:t>
      </w:r>
      <w:r w:rsidRPr="00CC28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ошибки:</w:t>
      </w:r>
    </w:p>
    <w:p w:rsidR="00D8704C" w:rsidRPr="00CC2850" w:rsidRDefault="00D8704C" w:rsidP="00D8704C">
      <w:pPr>
        <w:pStyle w:val="a3"/>
        <w:spacing w:before="10"/>
        <w:rPr>
          <w:sz w:val="28"/>
          <w:szCs w:val="28"/>
        </w:rPr>
      </w:pPr>
    </w:p>
    <w:p w:rsidR="00D8704C" w:rsidRPr="00CC2850" w:rsidRDefault="00D8704C" w:rsidP="00D8704C">
      <w:pPr>
        <w:pStyle w:val="a3"/>
        <w:spacing w:line="276" w:lineRule="auto"/>
        <w:ind w:left="682" w:right="1039"/>
        <w:rPr>
          <w:sz w:val="28"/>
          <w:szCs w:val="28"/>
        </w:rPr>
      </w:pPr>
      <w:r w:rsidRPr="00CC2850">
        <w:rPr>
          <w:sz w:val="28"/>
          <w:szCs w:val="28"/>
        </w:rPr>
        <w:t>-Умение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8704C" w:rsidRPr="00CC2850" w:rsidRDefault="00D8704C" w:rsidP="00D8704C">
      <w:pPr>
        <w:pStyle w:val="a5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before="200" w:after="0" w:line="278" w:lineRule="auto"/>
        <w:ind w:right="93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Умение описывать условия существования, основные занятия, образ жизни людей в древности</w:t>
      </w:r>
    </w:p>
    <w:p w:rsidR="00D8704C" w:rsidRPr="00CC2850" w:rsidRDefault="00D8704C" w:rsidP="00D8704C">
      <w:pPr>
        <w:pStyle w:val="a3"/>
        <w:spacing w:before="196"/>
        <w:ind w:left="682"/>
        <w:rPr>
          <w:sz w:val="28"/>
          <w:szCs w:val="28"/>
        </w:rPr>
      </w:pPr>
      <w:r w:rsidRPr="00CC2850">
        <w:rPr>
          <w:sz w:val="28"/>
          <w:szCs w:val="28"/>
        </w:rPr>
        <w:t>Вывод: причиной данных недостатков являются следующие факторы:</w:t>
      </w:r>
    </w:p>
    <w:p w:rsidR="00D8704C" w:rsidRPr="00CC2850" w:rsidRDefault="00D8704C" w:rsidP="00D8704C">
      <w:pPr>
        <w:pStyle w:val="a3"/>
        <w:spacing w:before="1"/>
        <w:rPr>
          <w:sz w:val="28"/>
          <w:szCs w:val="28"/>
        </w:rPr>
      </w:pPr>
    </w:p>
    <w:p w:rsidR="00D8704C" w:rsidRPr="00CC2850" w:rsidRDefault="00D8704C" w:rsidP="00D8704C">
      <w:pPr>
        <w:pStyle w:val="a5"/>
        <w:widowControl w:val="0"/>
        <w:numPr>
          <w:ilvl w:val="0"/>
          <w:numId w:val="5"/>
        </w:numPr>
        <w:tabs>
          <w:tab w:val="left" w:pos="882"/>
        </w:tabs>
        <w:autoSpaceDE w:val="0"/>
        <w:autoSpaceDN w:val="0"/>
        <w:spacing w:after="0" w:line="240" w:lineRule="auto"/>
        <w:ind w:left="881" w:hanging="200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низкий словарный запас у</w:t>
      </w:r>
      <w:r w:rsidRPr="00CC28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учащихся;</w:t>
      </w:r>
    </w:p>
    <w:p w:rsidR="00D8704C" w:rsidRPr="00CC2850" w:rsidRDefault="00D8704C" w:rsidP="00D8704C">
      <w:pPr>
        <w:pStyle w:val="a3"/>
        <w:spacing w:before="1"/>
        <w:rPr>
          <w:sz w:val="28"/>
          <w:szCs w:val="28"/>
        </w:rPr>
      </w:pPr>
    </w:p>
    <w:p w:rsidR="00D8704C" w:rsidRPr="00CC2850" w:rsidRDefault="00D8704C" w:rsidP="00D8704C">
      <w:pPr>
        <w:pStyle w:val="a5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отсутствие мотивации к учению.</w:t>
      </w:r>
    </w:p>
    <w:p w:rsidR="00D8704C" w:rsidRPr="00CC2850" w:rsidRDefault="00D8704C" w:rsidP="00D8704C">
      <w:pPr>
        <w:pStyle w:val="a3"/>
        <w:spacing w:before="10"/>
        <w:rPr>
          <w:sz w:val="28"/>
          <w:szCs w:val="28"/>
        </w:rPr>
      </w:pPr>
    </w:p>
    <w:p w:rsidR="00D8704C" w:rsidRPr="00CC2850" w:rsidRDefault="00D8704C" w:rsidP="00D8704C">
      <w:pPr>
        <w:pStyle w:val="a3"/>
        <w:ind w:left="682"/>
        <w:rPr>
          <w:sz w:val="28"/>
          <w:szCs w:val="28"/>
        </w:rPr>
      </w:pPr>
      <w:r w:rsidRPr="00CC2850">
        <w:rPr>
          <w:sz w:val="28"/>
          <w:szCs w:val="28"/>
        </w:rPr>
        <w:t>Поэтому в дальнейшей работе необходимо:</w:t>
      </w:r>
    </w:p>
    <w:p w:rsidR="00D8704C" w:rsidRPr="00CC2850" w:rsidRDefault="00D8704C" w:rsidP="00D8704C">
      <w:pPr>
        <w:pStyle w:val="a3"/>
        <w:spacing w:before="1"/>
        <w:rPr>
          <w:sz w:val="28"/>
          <w:szCs w:val="28"/>
        </w:rPr>
      </w:pPr>
    </w:p>
    <w:p w:rsidR="00D8704C" w:rsidRPr="00CC2850" w:rsidRDefault="00D8704C" w:rsidP="00D8704C">
      <w:pPr>
        <w:pStyle w:val="a5"/>
        <w:widowControl w:val="0"/>
        <w:numPr>
          <w:ilvl w:val="0"/>
          <w:numId w:val="5"/>
        </w:numPr>
        <w:tabs>
          <w:tab w:val="left" w:pos="824"/>
        </w:tabs>
        <w:autoSpaceDE w:val="0"/>
        <w:autoSpaceDN w:val="0"/>
        <w:spacing w:after="0" w:line="240" w:lineRule="auto"/>
        <w:ind w:left="823" w:hanging="142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усилить работу по развитию речевых</w:t>
      </w:r>
      <w:r w:rsidRPr="00CC28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навыков;</w:t>
      </w:r>
    </w:p>
    <w:p w:rsidR="00D8704C" w:rsidRPr="00CC2850" w:rsidRDefault="00D8704C" w:rsidP="00D8704C">
      <w:pPr>
        <w:pStyle w:val="a3"/>
        <w:spacing w:before="10"/>
        <w:rPr>
          <w:sz w:val="28"/>
          <w:szCs w:val="28"/>
        </w:rPr>
      </w:pPr>
    </w:p>
    <w:p w:rsidR="00D8704C" w:rsidRPr="00CC2850" w:rsidRDefault="00D8704C" w:rsidP="00D8704C">
      <w:pPr>
        <w:pStyle w:val="a5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sz w:val="28"/>
          <w:szCs w:val="28"/>
        </w:rPr>
        <w:t>предусмотреть словарные работы.</w:t>
      </w:r>
    </w:p>
    <w:p w:rsidR="00D8704C" w:rsidRPr="00CC2850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Pr="00CC2850" w:rsidRDefault="00D8704C" w:rsidP="00D8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4C" w:rsidRPr="00CC2850" w:rsidRDefault="00D8704C" w:rsidP="00D8704C">
      <w:pPr>
        <w:pStyle w:val="Heading1"/>
        <w:numPr>
          <w:ilvl w:val="0"/>
          <w:numId w:val="6"/>
        </w:numPr>
        <w:tabs>
          <w:tab w:val="left" w:pos="1761"/>
          <w:tab w:val="left" w:pos="1762"/>
        </w:tabs>
        <w:ind w:hanging="721"/>
        <w:rPr>
          <w:sz w:val="28"/>
          <w:szCs w:val="28"/>
        </w:rPr>
      </w:pPr>
      <w:r w:rsidRPr="00CC2850">
        <w:rPr>
          <w:sz w:val="28"/>
          <w:szCs w:val="28"/>
        </w:rPr>
        <w:t>Вывод и рекомендации:</w:t>
      </w:r>
    </w:p>
    <w:p w:rsidR="00D8704C" w:rsidRPr="00CC2850" w:rsidRDefault="00D8704C" w:rsidP="00D8704C">
      <w:pPr>
        <w:pStyle w:val="a3"/>
        <w:spacing w:before="233"/>
        <w:ind w:left="682" w:right="370" w:firstLine="359"/>
        <w:jc w:val="both"/>
        <w:rPr>
          <w:sz w:val="28"/>
          <w:szCs w:val="28"/>
        </w:rPr>
      </w:pPr>
      <w:r w:rsidRPr="00CC2850">
        <w:rPr>
          <w:spacing w:val="-60"/>
          <w:sz w:val="28"/>
          <w:szCs w:val="28"/>
          <w:u w:val="single"/>
        </w:rPr>
        <w:t xml:space="preserve"> </w:t>
      </w:r>
      <w:r w:rsidRPr="00CC2850">
        <w:rPr>
          <w:sz w:val="28"/>
          <w:szCs w:val="28"/>
          <w:u w:val="single"/>
        </w:rPr>
        <w:t>Вывод</w:t>
      </w:r>
      <w:r w:rsidRPr="00CC2850">
        <w:rPr>
          <w:sz w:val="28"/>
          <w:szCs w:val="28"/>
        </w:rPr>
        <w:t xml:space="preserve">: обучающиеся 5-х классов в целом справились с предложенной работой и показали базовый удовлетворительный уровень достижения предметных и </w:t>
      </w:r>
      <w:proofErr w:type="spellStart"/>
      <w:r w:rsidRPr="00CC2850">
        <w:rPr>
          <w:sz w:val="28"/>
          <w:szCs w:val="28"/>
        </w:rPr>
        <w:t>метапредметных</w:t>
      </w:r>
      <w:proofErr w:type="spellEnd"/>
      <w:r w:rsidRPr="00CC2850">
        <w:rPr>
          <w:sz w:val="28"/>
          <w:szCs w:val="28"/>
        </w:rPr>
        <w:t xml:space="preserve"> результатов, </w:t>
      </w:r>
      <w:r w:rsidRPr="00CC2850">
        <w:rPr>
          <w:sz w:val="28"/>
          <w:szCs w:val="28"/>
        </w:rPr>
        <w:lastRenderedPageBreak/>
        <w:t>однако результаты отдельных заданий требуют дополнительной работы по устранению недочётов.</w:t>
      </w:r>
    </w:p>
    <w:p w:rsidR="00D8704C" w:rsidRPr="00CC2850" w:rsidRDefault="00D8704C" w:rsidP="00D8704C">
      <w:pPr>
        <w:pStyle w:val="a3"/>
        <w:spacing w:before="2"/>
        <w:ind w:left="1041"/>
        <w:rPr>
          <w:sz w:val="28"/>
          <w:szCs w:val="28"/>
        </w:rPr>
      </w:pPr>
      <w:r w:rsidRPr="00CC2850">
        <w:rPr>
          <w:spacing w:val="-60"/>
          <w:sz w:val="28"/>
          <w:szCs w:val="28"/>
          <w:u w:val="single"/>
        </w:rPr>
        <w:t xml:space="preserve"> </w:t>
      </w:r>
      <w:r w:rsidRPr="00CC2850">
        <w:rPr>
          <w:sz w:val="28"/>
          <w:szCs w:val="28"/>
          <w:u w:val="single"/>
        </w:rPr>
        <w:t>Рекомендации:</w:t>
      </w:r>
    </w:p>
    <w:p w:rsidR="00D8704C" w:rsidRPr="00CC2850" w:rsidRDefault="003A460B" w:rsidP="00D8704C">
      <w:pPr>
        <w:ind w:left="104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704C" w:rsidRPr="00CC2850">
        <w:rPr>
          <w:rFonts w:ascii="Times New Roman" w:hAnsi="Times New Roman" w:cs="Times New Roman"/>
          <w:i/>
          <w:sz w:val="28"/>
          <w:szCs w:val="28"/>
        </w:rPr>
        <w:t>1.</w:t>
      </w:r>
      <w:r w:rsidR="00D8704C" w:rsidRPr="00CC2850">
        <w:rPr>
          <w:rFonts w:ascii="Times New Roman" w:hAnsi="Times New Roman" w:cs="Times New Roman"/>
          <w:sz w:val="28"/>
          <w:szCs w:val="28"/>
        </w:rPr>
        <w:t>по результатам анализа спланировать коррекционную работу по устранению выявленных пробелов;</w:t>
      </w:r>
    </w:p>
    <w:p w:rsidR="00D8704C" w:rsidRPr="00CC2850" w:rsidRDefault="00D8704C" w:rsidP="00D8704C">
      <w:pPr>
        <w:ind w:left="1041"/>
        <w:rPr>
          <w:rFonts w:ascii="Times New Roman" w:hAnsi="Times New Roman" w:cs="Times New Roman"/>
          <w:sz w:val="28"/>
          <w:szCs w:val="28"/>
        </w:rPr>
      </w:pPr>
      <w:r w:rsidRPr="00CC2850">
        <w:rPr>
          <w:rFonts w:ascii="Times New Roman" w:hAnsi="Times New Roman" w:cs="Times New Roman"/>
          <w:i/>
          <w:sz w:val="28"/>
          <w:szCs w:val="28"/>
        </w:rPr>
        <w:t>2.</w:t>
      </w:r>
      <w:r w:rsidRPr="00CC2850">
        <w:rPr>
          <w:rFonts w:ascii="Times New Roman" w:hAnsi="Times New Roman" w:cs="Times New Roman"/>
          <w:sz w:val="28"/>
          <w:szCs w:val="28"/>
        </w:rPr>
        <w:t>организовать сопутствующее повторение на уроках по темам, проблемным для класса в</w:t>
      </w:r>
      <w:r w:rsidRPr="00CC28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целом;</w:t>
      </w:r>
    </w:p>
    <w:p w:rsidR="00D8704C" w:rsidRPr="00CC2850" w:rsidRDefault="00D8704C" w:rsidP="00D8704C">
      <w:pPr>
        <w:ind w:left="1041"/>
        <w:rPr>
          <w:rFonts w:ascii="Times New Roman" w:hAnsi="Times New Roman" w:cs="Times New Roman"/>
          <w:i/>
          <w:sz w:val="28"/>
          <w:szCs w:val="28"/>
        </w:rPr>
      </w:pPr>
      <w:r w:rsidRPr="00CC2850">
        <w:rPr>
          <w:rFonts w:ascii="Times New Roman" w:hAnsi="Times New Roman" w:cs="Times New Roman"/>
          <w:i/>
          <w:sz w:val="28"/>
          <w:szCs w:val="28"/>
        </w:rPr>
        <w:t>3.</w:t>
      </w:r>
      <w:r w:rsidRPr="00CC2850">
        <w:rPr>
          <w:rFonts w:ascii="Times New Roman" w:hAnsi="Times New Roman" w:cs="Times New Roman"/>
          <w:sz w:val="28"/>
          <w:szCs w:val="28"/>
        </w:rPr>
        <w:t>организовать индивидуальные тренировочные упражнения для учащихся по разделам учебного курса, вызвавшим наибольшее</w:t>
      </w:r>
      <w:r w:rsidRPr="00CC28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затруднение;</w:t>
      </w:r>
    </w:p>
    <w:p w:rsidR="00D8704C" w:rsidRPr="00CC2850" w:rsidRDefault="00D8704C" w:rsidP="00D8704C">
      <w:pPr>
        <w:ind w:left="1041"/>
        <w:rPr>
          <w:rFonts w:ascii="Times New Roman" w:hAnsi="Times New Roman" w:cs="Times New Roman"/>
          <w:i/>
          <w:sz w:val="28"/>
          <w:szCs w:val="28"/>
        </w:rPr>
      </w:pPr>
      <w:r w:rsidRPr="00CC2850">
        <w:rPr>
          <w:rFonts w:ascii="Times New Roman" w:hAnsi="Times New Roman" w:cs="Times New Roman"/>
          <w:i/>
          <w:sz w:val="28"/>
          <w:szCs w:val="28"/>
        </w:rPr>
        <w:t>4.</w:t>
      </w:r>
      <w:r w:rsidRPr="00CC2850">
        <w:rPr>
          <w:rFonts w:ascii="Times New Roman" w:hAnsi="Times New Roman" w:cs="Times New Roman"/>
          <w:sz w:val="28"/>
          <w:szCs w:val="28"/>
        </w:rPr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</w:t>
      </w:r>
      <w:r w:rsidRPr="00CC285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работе;</w:t>
      </w:r>
    </w:p>
    <w:p w:rsidR="00D8704C" w:rsidRPr="00CC2850" w:rsidRDefault="00D8704C" w:rsidP="00D8704C">
      <w:pPr>
        <w:ind w:left="1041"/>
        <w:rPr>
          <w:rFonts w:ascii="Times New Roman" w:hAnsi="Times New Roman" w:cs="Times New Roman"/>
          <w:i/>
          <w:sz w:val="28"/>
          <w:szCs w:val="28"/>
        </w:rPr>
      </w:pPr>
      <w:r w:rsidRPr="00CC2850">
        <w:rPr>
          <w:rFonts w:ascii="Times New Roman" w:hAnsi="Times New Roman" w:cs="Times New Roman"/>
          <w:i/>
          <w:sz w:val="28"/>
          <w:szCs w:val="28"/>
        </w:rPr>
        <w:t>5.</w:t>
      </w:r>
      <w:r w:rsidRPr="00CC2850">
        <w:rPr>
          <w:rFonts w:ascii="Times New Roman" w:hAnsi="Times New Roman" w:cs="Times New Roman"/>
          <w:sz w:val="28"/>
          <w:szCs w:val="28"/>
        </w:rPr>
        <w:t>на уроках проводить виды чтения: поисковые (с ориентацией на отбор нужной информации), исследовательские и</w:t>
      </w:r>
      <w:r w:rsidRPr="00CC28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другие;</w:t>
      </w:r>
    </w:p>
    <w:p w:rsidR="00D8704C" w:rsidRPr="00CC2850" w:rsidRDefault="00D8704C" w:rsidP="00D8704C">
      <w:pPr>
        <w:ind w:left="1041"/>
        <w:rPr>
          <w:rFonts w:ascii="Times New Roman" w:hAnsi="Times New Roman" w:cs="Times New Roman"/>
          <w:i/>
          <w:sz w:val="28"/>
          <w:szCs w:val="28"/>
        </w:rPr>
      </w:pPr>
      <w:r w:rsidRPr="00CC2850">
        <w:rPr>
          <w:rFonts w:ascii="Times New Roman" w:hAnsi="Times New Roman" w:cs="Times New Roman"/>
          <w:i/>
          <w:sz w:val="28"/>
          <w:szCs w:val="28"/>
        </w:rPr>
        <w:t>6.</w:t>
      </w:r>
      <w:r w:rsidRPr="00CC2850">
        <w:rPr>
          <w:rFonts w:ascii="Times New Roman" w:hAnsi="Times New Roman" w:cs="Times New Roman"/>
          <w:sz w:val="28"/>
          <w:szCs w:val="28"/>
        </w:rPr>
        <w:t xml:space="preserve">совершенствовать навыки работы </w:t>
      </w:r>
      <w:proofErr w:type="gramStart"/>
      <w:r w:rsidRPr="00CC28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2850">
        <w:rPr>
          <w:rFonts w:ascii="Times New Roman" w:hAnsi="Times New Roman" w:cs="Times New Roman"/>
          <w:sz w:val="28"/>
          <w:szCs w:val="28"/>
        </w:rPr>
        <w:t xml:space="preserve"> со справочной</w:t>
      </w:r>
      <w:r w:rsidRPr="00CC285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2850">
        <w:rPr>
          <w:rFonts w:ascii="Times New Roman" w:hAnsi="Times New Roman" w:cs="Times New Roman"/>
          <w:sz w:val="28"/>
          <w:szCs w:val="28"/>
        </w:rPr>
        <w:t>литературой.</w:t>
      </w:r>
    </w:p>
    <w:p w:rsidR="00D8704C" w:rsidRDefault="00D8704C" w:rsidP="00D8704C">
      <w:pPr>
        <w:widowControl w:val="0"/>
        <w:tabs>
          <w:tab w:val="left" w:pos="822"/>
        </w:tabs>
        <w:autoSpaceDE w:val="0"/>
        <w:autoSpaceDN w:val="0"/>
        <w:spacing w:after="0" w:line="280" w:lineRule="auto"/>
        <w:ind w:right="564"/>
        <w:rPr>
          <w:rFonts w:ascii="Times New Roman" w:hAnsi="Times New Roman" w:cs="Times New Roman"/>
          <w:sz w:val="28"/>
          <w:szCs w:val="28"/>
        </w:rPr>
      </w:pPr>
    </w:p>
    <w:p w:rsidR="00D8704C" w:rsidRDefault="00D8704C" w:rsidP="00D8704C">
      <w:pPr>
        <w:widowControl w:val="0"/>
        <w:tabs>
          <w:tab w:val="left" w:pos="822"/>
        </w:tabs>
        <w:autoSpaceDE w:val="0"/>
        <w:autoSpaceDN w:val="0"/>
        <w:spacing w:after="0" w:line="280" w:lineRule="auto"/>
        <w:ind w:right="564"/>
        <w:rPr>
          <w:rFonts w:ascii="Times New Roman" w:hAnsi="Times New Roman" w:cs="Times New Roman"/>
          <w:sz w:val="28"/>
          <w:szCs w:val="28"/>
        </w:rPr>
      </w:pPr>
    </w:p>
    <w:p w:rsidR="00D8704C" w:rsidRDefault="00D8704C">
      <w:pPr>
        <w:rPr>
          <w:rFonts w:ascii="Times New Roman" w:hAnsi="Times New Roman" w:cs="Times New Roman"/>
          <w:sz w:val="28"/>
          <w:szCs w:val="28"/>
        </w:rPr>
      </w:pPr>
    </w:p>
    <w:p w:rsidR="00D8704C" w:rsidRDefault="00D8704C"/>
    <w:sectPr w:rsidR="00D8704C" w:rsidSect="0051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220A"/>
    <w:multiLevelType w:val="hybridMultilevel"/>
    <w:tmpl w:val="38C2C38E"/>
    <w:lvl w:ilvl="0" w:tplc="B5782E82">
      <w:start w:val="2"/>
      <w:numFmt w:val="upperRoman"/>
      <w:lvlText w:val="%1."/>
      <w:lvlJc w:val="left"/>
      <w:pPr>
        <w:ind w:left="1762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50A5B10">
      <w:numFmt w:val="bullet"/>
      <w:lvlText w:val="•"/>
      <w:lvlJc w:val="left"/>
      <w:pPr>
        <w:ind w:left="2624" w:hanging="720"/>
      </w:pPr>
      <w:rPr>
        <w:lang w:val="ru-RU" w:eastAsia="en-US" w:bidi="ar-SA"/>
      </w:rPr>
    </w:lvl>
    <w:lvl w:ilvl="2" w:tplc="0B3E8D3C">
      <w:numFmt w:val="bullet"/>
      <w:lvlText w:val="•"/>
      <w:lvlJc w:val="left"/>
      <w:pPr>
        <w:ind w:left="3489" w:hanging="720"/>
      </w:pPr>
      <w:rPr>
        <w:lang w:val="ru-RU" w:eastAsia="en-US" w:bidi="ar-SA"/>
      </w:rPr>
    </w:lvl>
    <w:lvl w:ilvl="3" w:tplc="BC406784">
      <w:numFmt w:val="bullet"/>
      <w:lvlText w:val="•"/>
      <w:lvlJc w:val="left"/>
      <w:pPr>
        <w:ind w:left="4353" w:hanging="720"/>
      </w:pPr>
      <w:rPr>
        <w:lang w:val="ru-RU" w:eastAsia="en-US" w:bidi="ar-SA"/>
      </w:rPr>
    </w:lvl>
    <w:lvl w:ilvl="4" w:tplc="AFA261CE">
      <w:numFmt w:val="bullet"/>
      <w:lvlText w:val="•"/>
      <w:lvlJc w:val="left"/>
      <w:pPr>
        <w:ind w:left="5218" w:hanging="720"/>
      </w:pPr>
      <w:rPr>
        <w:lang w:val="ru-RU" w:eastAsia="en-US" w:bidi="ar-SA"/>
      </w:rPr>
    </w:lvl>
    <w:lvl w:ilvl="5" w:tplc="956E3064">
      <w:numFmt w:val="bullet"/>
      <w:lvlText w:val="•"/>
      <w:lvlJc w:val="left"/>
      <w:pPr>
        <w:ind w:left="6083" w:hanging="720"/>
      </w:pPr>
      <w:rPr>
        <w:lang w:val="ru-RU" w:eastAsia="en-US" w:bidi="ar-SA"/>
      </w:rPr>
    </w:lvl>
    <w:lvl w:ilvl="6" w:tplc="F9DE3ED4">
      <w:numFmt w:val="bullet"/>
      <w:lvlText w:val="•"/>
      <w:lvlJc w:val="left"/>
      <w:pPr>
        <w:ind w:left="6947" w:hanging="720"/>
      </w:pPr>
      <w:rPr>
        <w:lang w:val="ru-RU" w:eastAsia="en-US" w:bidi="ar-SA"/>
      </w:rPr>
    </w:lvl>
    <w:lvl w:ilvl="7" w:tplc="BA366082">
      <w:numFmt w:val="bullet"/>
      <w:lvlText w:val="•"/>
      <w:lvlJc w:val="left"/>
      <w:pPr>
        <w:ind w:left="7812" w:hanging="720"/>
      </w:pPr>
      <w:rPr>
        <w:lang w:val="ru-RU" w:eastAsia="en-US" w:bidi="ar-SA"/>
      </w:rPr>
    </w:lvl>
    <w:lvl w:ilvl="8" w:tplc="E8EC3A8C">
      <w:numFmt w:val="bullet"/>
      <w:lvlText w:val="•"/>
      <w:lvlJc w:val="left"/>
      <w:pPr>
        <w:ind w:left="8677" w:hanging="720"/>
      </w:pPr>
      <w:rPr>
        <w:lang w:val="ru-RU" w:eastAsia="en-US" w:bidi="ar-SA"/>
      </w:rPr>
    </w:lvl>
  </w:abstractNum>
  <w:abstractNum w:abstractNumId="1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058C5"/>
    <w:multiLevelType w:val="hybridMultilevel"/>
    <w:tmpl w:val="155E3CA8"/>
    <w:lvl w:ilvl="0" w:tplc="8B604990">
      <w:numFmt w:val="bullet"/>
      <w:lvlText w:val="-"/>
      <w:lvlJc w:val="left"/>
      <w:pPr>
        <w:ind w:left="6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0A80F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388776C">
      <w:numFmt w:val="bullet"/>
      <w:lvlText w:val="•"/>
      <w:lvlJc w:val="left"/>
      <w:pPr>
        <w:ind w:left="1400" w:hanging="360"/>
      </w:pPr>
      <w:rPr>
        <w:rFonts w:hint="default"/>
        <w:lang w:val="ru-RU" w:eastAsia="en-US" w:bidi="ar-SA"/>
      </w:rPr>
    </w:lvl>
    <w:lvl w:ilvl="3" w:tplc="F3DCC736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4" w:tplc="17266366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5" w:tplc="CA84A70E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 w:tplc="6AD25F16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7" w:tplc="22DA783C">
      <w:numFmt w:val="bullet"/>
      <w:lvlText w:val="•"/>
      <w:lvlJc w:val="left"/>
      <w:pPr>
        <w:ind w:left="7029" w:hanging="360"/>
      </w:pPr>
      <w:rPr>
        <w:rFonts w:hint="default"/>
        <w:lang w:val="ru-RU" w:eastAsia="en-US" w:bidi="ar-SA"/>
      </w:rPr>
    </w:lvl>
    <w:lvl w:ilvl="8" w:tplc="261A1EE0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3">
    <w:nsid w:val="7FD31FA6"/>
    <w:multiLevelType w:val="hybridMultilevel"/>
    <w:tmpl w:val="963049CE"/>
    <w:lvl w:ilvl="0" w:tplc="B796A9F0">
      <w:start w:val="1"/>
      <w:numFmt w:val="decimal"/>
      <w:lvlText w:val="%1."/>
      <w:lvlJc w:val="left"/>
      <w:pPr>
        <w:ind w:left="1462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D4E859E6">
      <w:numFmt w:val="bullet"/>
      <w:lvlText w:val="•"/>
      <w:lvlJc w:val="left"/>
      <w:pPr>
        <w:ind w:left="2354" w:hanging="420"/>
      </w:pPr>
      <w:rPr>
        <w:lang w:val="ru-RU" w:eastAsia="en-US" w:bidi="ar-SA"/>
      </w:rPr>
    </w:lvl>
    <w:lvl w:ilvl="2" w:tplc="4EC2FBEA">
      <w:numFmt w:val="bullet"/>
      <w:lvlText w:val="•"/>
      <w:lvlJc w:val="left"/>
      <w:pPr>
        <w:ind w:left="3249" w:hanging="420"/>
      </w:pPr>
      <w:rPr>
        <w:lang w:val="ru-RU" w:eastAsia="en-US" w:bidi="ar-SA"/>
      </w:rPr>
    </w:lvl>
    <w:lvl w:ilvl="3" w:tplc="DD1E5A68">
      <w:numFmt w:val="bullet"/>
      <w:lvlText w:val="•"/>
      <w:lvlJc w:val="left"/>
      <w:pPr>
        <w:ind w:left="4143" w:hanging="420"/>
      </w:pPr>
      <w:rPr>
        <w:lang w:val="ru-RU" w:eastAsia="en-US" w:bidi="ar-SA"/>
      </w:rPr>
    </w:lvl>
    <w:lvl w:ilvl="4" w:tplc="BA30545C">
      <w:numFmt w:val="bullet"/>
      <w:lvlText w:val="•"/>
      <w:lvlJc w:val="left"/>
      <w:pPr>
        <w:ind w:left="5038" w:hanging="420"/>
      </w:pPr>
      <w:rPr>
        <w:lang w:val="ru-RU" w:eastAsia="en-US" w:bidi="ar-SA"/>
      </w:rPr>
    </w:lvl>
    <w:lvl w:ilvl="5" w:tplc="D8D27C94">
      <w:numFmt w:val="bullet"/>
      <w:lvlText w:val="•"/>
      <w:lvlJc w:val="left"/>
      <w:pPr>
        <w:ind w:left="5933" w:hanging="420"/>
      </w:pPr>
      <w:rPr>
        <w:lang w:val="ru-RU" w:eastAsia="en-US" w:bidi="ar-SA"/>
      </w:rPr>
    </w:lvl>
    <w:lvl w:ilvl="6" w:tplc="96C48130">
      <w:numFmt w:val="bullet"/>
      <w:lvlText w:val="•"/>
      <w:lvlJc w:val="left"/>
      <w:pPr>
        <w:ind w:left="6827" w:hanging="420"/>
      </w:pPr>
      <w:rPr>
        <w:lang w:val="ru-RU" w:eastAsia="en-US" w:bidi="ar-SA"/>
      </w:rPr>
    </w:lvl>
    <w:lvl w:ilvl="7" w:tplc="B0B839D6">
      <w:numFmt w:val="bullet"/>
      <w:lvlText w:val="•"/>
      <w:lvlJc w:val="left"/>
      <w:pPr>
        <w:ind w:left="7722" w:hanging="420"/>
      </w:pPr>
      <w:rPr>
        <w:lang w:val="ru-RU" w:eastAsia="en-US" w:bidi="ar-SA"/>
      </w:rPr>
    </w:lvl>
    <w:lvl w:ilvl="8" w:tplc="2B5A75EA">
      <w:numFmt w:val="bullet"/>
      <w:lvlText w:val="•"/>
      <w:lvlJc w:val="left"/>
      <w:pPr>
        <w:ind w:left="8617" w:hanging="42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04C"/>
    <w:rsid w:val="003A460B"/>
    <w:rsid w:val="00516913"/>
    <w:rsid w:val="00D8704C"/>
    <w:rsid w:val="00DB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87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870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8704C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D8704C"/>
    <w:pPr>
      <w:widowControl w:val="0"/>
      <w:autoSpaceDE w:val="0"/>
      <w:autoSpaceDN w:val="0"/>
      <w:spacing w:before="1" w:after="0" w:line="240" w:lineRule="auto"/>
      <w:ind w:left="1762" w:hanging="72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D87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8704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870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3</cp:revision>
  <dcterms:created xsi:type="dcterms:W3CDTF">2020-11-30T14:02:00Z</dcterms:created>
  <dcterms:modified xsi:type="dcterms:W3CDTF">2020-12-01T07:36:00Z</dcterms:modified>
</cp:coreProperties>
</file>