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91" w:rsidRDefault="00BE49C2" w:rsidP="00BE49C2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ВПР по математике </w:t>
      </w:r>
    </w:p>
    <w:p w:rsidR="00BE49C2" w:rsidRDefault="00BE49C2" w:rsidP="00BE49C2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7а</w:t>
      </w:r>
      <w:r w:rsidR="00223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</w:t>
      </w:r>
      <w:r w:rsidR="00F10191">
        <w:rPr>
          <w:rFonts w:ascii="Times New Roman" w:hAnsi="Times New Roman" w:cs="Times New Roman"/>
          <w:sz w:val="28"/>
          <w:szCs w:val="28"/>
        </w:rPr>
        <w:t xml:space="preserve"> МБОУ СОШ №24</w:t>
      </w:r>
    </w:p>
    <w:p w:rsidR="00F10191" w:rsidRDefault="00F10191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октября 2020 г </w:t>
      </w:r>
    </w:p>
    <w:p w:rsidR="00F10191" w:rsidRDefault="00F10191" w:rsidP="00F10191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191">
        <w:rPr>
          <w:rFonts w:ascii="Times New Roman" w:hAnsi="Times New Roman" w:cs="Times New Roman"/>
          <w:b/>
          <w:sz w:val="28"/>
          <w:szCs w:val="28"/>
        </w:rPr>
        <w:t>Назначение всероссийской проверочной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10191" w:rsidRDefault="00F10191" w:rsidP="00F10191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10191">
        <w:rPr>
          <w:rFonts w:ascii="Times New Roman" w:hAnsi="Times New Roman" w:cs="Times New Roman"/>
          <w:sz w:val="28"/>
          <w:szCs w:val="28"/>
        </w:rPr>
        <w:t xml:space="preserve"> Всероссийские проверочные работы (ВПР) проводятся с учётом национально-культурной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качества подготовки обучающихся.</w:t>
      </w:r>
    </w:p>
    <w:p w:rsidR="00F10191" w:rsidRDefault="00F10191" w:rsidP="00F10191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F10191">
        <w:rPr>
          <w:rFonts w:ascii="Times New Roman" w:hAnsi="Times New Roman" w:cs="Times New Roman"/>
          <w:sz w:val="32"/>
          <w:szCs w:val="32"/>
        </w:rPr>
        <w:t xml:space="preserve">В рамках ВПР наряду с предметными результатами обучения оцениваются также </w:t>
      </w:r>
      <w:proofErr w:type="spellStart"/>
      <w:r w:rsidRPr="00F10191">
        <w:rPr>
          <w:rFonts w:ascii="Times New Roman" w:hAnsi="Times New Roman" w:cs="Times New Roman"/>
          <w:sz w:val="32"/>
          <w:szCs w:val="32"/>
        </w:rPr>
        <w:t>метапредметные</w:t>
      </w:r>
      <w:proofErr w:type="spellEnd"/>
      <w:r w:rsidRPr="00F10191">
        <w:rPr>
          <w:rFonts w:ascii="Times New Roman" w:hAnsi="Times New Roman" w:cs="Times New Roman"/>
          <w:sz w:val="32"/>
          <w:szCs w:val="32"/>
        </w:rPr>
        <w:t xml:space="preserve"> результаты, в том числе уровень </w:t>
      </w:r>
      <w:proofErr w:type="spellStart"/>
      <w:r w:rsidRPr="00F10191"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 w:rsidRPr="00F10191">
        <w:rPr>
          <w:rFonts w:ascii="Times New Roman" w:hAnsi="Times New Roman" w:cs="Times New Roman"/>
          <w:sz w:val="32"/>
          <w:szCs w:val="32"/>
        </w:rPr>
        <w:t xml:space="preserve"> универсальных учебных действий (УУД) и овладения </w:t>
      </w:r>
      <w:proofErr w:type="spellStart"/>
      <w:r w:rsidRPr="00F10191">
        <w:rPr>
          <w:rFonts w:ascii="Times New Roman" w:hAnsi="Times New Roman" w:cs="Times New Roman"/>
          <w:sz w:val="32"/>
          <w:szCs w:val="32"/>
        </w:rPr>
        <w:t>межпредметными</w:t>
      </w:r>
      <w:proofErr w:type="spellEnd"/>
      <w:r w:rsidRPr="00F10191">
        <w:rPr>
          <w:rFonts w:ascii="Times New Roman" w:hAnsi="Times New Roman" w:cs="Times New Roman"/>
          <w:sz w:val="32"/>
          <w:szCs w:val="32"/>
        </w:rPr>
        <w:t xml:space="preserve"> понятиями. Предусмотрена оценка </w:t>
      </w:r>
      <w:proofErr w:type="spellStart"/>
      <w:r w:rsidRPr="00F10191"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 w:rsidRPr="00F10191">
        <w:rPr>
          <w:rFonts w:ascii="Times New Roman" w:hAnsi="Times New Roman" w:cs="Times New Roman"/>
          <w:sz w:val="32"/>
          <w:szCs w:val="32"/>
        </w:rPr>
        <w:t xml:space="preserve"> следующих УУД. Личностные действия: личностное, профессиональное, жизненное самоопределение. Регулятивные действия: планирование, контроль и коррекция, </w:t>
      </w:r>
      <w:proofErr w:type="spellStart"/>
      <w:r w:rsidRPr="00F10191">
        <w:rPr>
          <w:rFonts w:ascii="Times New Roman" w:hAnsi="Times New Roman" w:cs="Times New Roman"/>
          <w:sz w:val="32"/>
          <w:szCs w:val="32"/>
        </w:rPr>
        <w:t>саморегуляция</w:t>
      </w:r>
      <w:proofErr w:type="spellEnd"/>
      <w:r w:rsidRPr="00F1019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F10191">
        <w:rPr>
          <w:rFonts w:ascii="Times New Roman" w:hAnsi="Times New Roman" w:cs="Times New Roman"/>
          <w:sz w:val="32"/>
          <w:szCs w:val="32"/>
        </w:rPr>
        <w:t>Общеучебные</w:t>
      </w:r>
      <w:proofErr w:type="spellEnd"/>
      <w:r w:rsidRPr="00F10191">
        <w:rPr>
          <w:rFonts w:ascii="Times New Roman" w:hAnsi="Times New Roman" w:cs="Times New Roman"/>
          <w:sz w:val="32"/>
          <w:szCs w:val="32"/>
        </w:rPr>
        <w:t xml:space="preserve"> универсальные учебные действия: поиск и выделение необходимой информации, структурирование знаний, осознанное и произвольное построение речевого высказывания в письменной форме, выбор наиболее эффективных способов решения задач в зависимости от конкретных условий, рефлексия способов и условий действия, контроль и оценка процесса и результатов деятельности, моделирование, преобразование модели. Логические универсальные действия: анализ объектов в целях выделения признаков; синтез, в том числе выведение следствий; установление причинно-следственных связей; построение логической цепи рассуждений; доказательство. Коммуникативные действия: умение с достаточной полнотой и точностью выражать свои мысли в соответствии с задачами и условиями коммуникации. Тексты заданий в вариантах ВПР в целом соответствуют формулировкам, принятым в учебниках, включённых в Федеральный перечень учебников, рекомендуемых Министерством просвещения РФ к использованию при реализации образовательных программ основного общего образования. </w:t>
      </w:r>
    </w:p>
    <w:p w:rsidR="00F10191" w:rsidRPr="00F10191" w:rsidRDefault="00F10191" w:rsidP="00F10191">
      <w:pPr>
        <w:ind w:left="-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На выполнение пров</w:t>
      </w:r>
      <w:r w:rsidR="004C4EE5">
        <w:rPr>
          <w:rFonts w:ascii="Times New Roman" w:hAnsi="Times New Roman" w:cs="Times New Roman"/>
          <w:sz w:val="28"/>
          <w:szCs w:val="28"/>
        </w:rPr>
        <w:t>ерочной работы по математике в 7</w:t>
      </w:r>
      <w:r>
        <w:rPr>
          <w:rFonts w:ascii="Times New Roman" w:hAnsi="Times New Roman" w:cs="Times New Roman"/>
          <w:sz w:val="28"/>
          <w:szCs w:val="28"/>
        </w:rPr>
        <w:t xml:space="preserve"> классе отводилось 60 минут.</w:t>
      </w:r>
    </w:p>
    <w:p w:rsidR="00BE49C2" w:rsidRDefault="008639B4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всего-27 человек</w:t>
      </w:r>
    </w:p>
    <w:p w:rsidR="00BE49C2" w:rsidRDefault="008639B4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Работу писало-24</w:t>
      </w:r>
      <w:r w:rsidR="00BE49C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E49C2" w:rsidRDefault="00BE49C2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Получили:</w:t>
      </w:r>
    </w:p>
    <w:p w:rsidR="00BE49C2" w:rsidRDefault="00BE49C2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«5»-0 человек</w:t>
      </w:r>
    </w:p>
    <w:p w:rsidR="00BE49C2" w:rsidRDefault="008639B4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«4»-6</w:t>
      </w:r>
      <w:r w:rsidR="00BE49C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BE49C2" w:rsidRDefault="008639B4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«3»-16</w:t>
      </w:r>
      <w:r w:rsidR="00BE49C2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BE49C2" w:rsidRDefault="008639B4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«2»-</w:t>
      </w:r>
      <w:r w:rsidR="00BE49C2">
        <w:rPr>
          <w:rFonts w:ascii="Times New Roman" w:hAnsi="Times New Roman" w:cs="Times New Roman"/>
          <w:sz w:val="28"/>
          <w:szCs w:val="28"/>
        </w:rPr>
        <w:t>2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E49C2" w:rsidRDefault="00BE49C2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Обученность-</w:t>
      </w:r>
      <w:r w:rsidR="008639B4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BE49C2" w:rsidRDefault="00BE49C2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знаний-</w:t>
      </w:r>
      <w:r w:rsidR="008639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5%</w:t>
      </w:r>
    </w:p>
    <w:p w:rsidR="00BE49C2" w:rsidRDefault="00BE49C2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E49C2" w:rsidRDefault="00BE49C2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Подтвердили годовые </w:t>
      </w:r>
      <w:r w:rsidR="008639B4">
        <w:rPr>
          <w:rFonts w:ascii="Times New Roman" w:hAnsi="Times New Roman" w:cs="Times New Roman"/>
          <w:sz w:val="28"/>
          <w:szCs w:val="28"/>
        </w:rPr>
        <w:t>оценки-4</w:t>
      </w:r>
      <w:r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BE49C2" w:rsidRDefault="00BE49C2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Повысили годовые оценки-0 человек</w:t>
      </w:r>
    </w:p>
    <w:p w:rsidR="00BE49C2" w:rsidRDefault="00BE49C2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Понизили годовые оценки -</w:t>
      </w:r>
      <w:r w:rsidR="008639B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F10191" w:rsidRDefault="00F10191" w:rsidP="00F10191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4E1E4C">
        <w:rPr>
          <w:rFonts w:ascii="Times New Roman" w:hAnsi="Times New Roman" w:cs="Times New Roman"/>
          <w:sz w:val="28"/>
          <w:szCs w:val="28"/>
        </w:rPr>
        <w:t>Рекомендации по переводу первичных баллов в отметки по пятибалльной шкале</w:t>
      </w:r>
    </w:p>
    <w:p w:rsidR="00F10191" w:rsidRDefault="00F10191" w:rsidP="00BE49C2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0-6-«2»; 7-11-«3»; 12-15-«4»; 16-19-«5»</w:t>
      </w:r>
    </w:p>
    <w:p w:rsidR="00AF107A" w:rsidRDefault="00F10191" w:rsidP="00F10191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зданий участниками ВПР (% от числа участников)</w:t>
      </w: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1868"/>
        <w:gridCol w:w="496"/>
        <w:gridCol w:w="496"/>
        <w:gridCol w:w="496"/>
        <w:gridCol w:w="496"/>
        <w:gridCol w:w="661"/>
        <w:gridCol w:w="661"/>
        <w:gridCol w:w="661"/>
        <w:gridCol w:w="729"/>
        <w:gridCol w:w="496"/>
        <w:gridCol w:w="496"/>
        <w:gridCol w:w="661"/>
        <w:gridCol w:w="661"/>
        <w:gridCol w:w="541"/>
      </w:tblGrid>
      <w:tr w:rsidR="008639B4" w:rsidTr="008639B4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B4" w:rsidRDefault="008639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B4" w:rsidRDefault="00863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B4" w:rsidRDefault="00863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B4" w:rsidRDefault="00863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B4" w:rsidRDefault="00863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B4" w:rsidRDefault="00863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863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863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8639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863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863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863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863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8639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639B4" w:rsidTr="0098209A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B4" w:rsidRDefault="008639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верно выполненных заданий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39B4" w:rsidTr="0098209A"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9B4" w:rsidRDefault="008639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B4" w:rsidRDefault="0098209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BE49C2" w:rsidRDefault="00F10191" w:rsidP="00F10191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191">
        <w:rPr>
          <w:rFonts w:ascii="Times New Roman" w:hAnsi="Times New Roman" w:cs="Times New Roman"/>
          <w:b/>
          <w:sz w:val="28"/>
          <w:szCs w:val="28"/>
        </w:rPr>
        <w:t>Типы заданий, сценарии выполнения заданий</w:t>
      </w:r>
    </w:p>
    <w:p w:rsidR="00EF2F26" w:rsidRDefault="00EF2F26" w:rsidP="00EF2F2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В заданиях 1–2 проверяется владение понятиями отрицательные числа, обыкновенная дробь. </w:t>
      </w:r>
    </w:p>
    <w:p w:rsidR="00EF2F26" w:rsidRDefault="00EF2F26" w:rsidP="00EF2F2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В задании 3 проверяется умение находить часть числа и число по его части. </w:t>
      </w:r>
    </w:p>
    <w:p w:rsidR="00EF2F26" w:rsidRDefault="00EF2F26" w:rsidP="00EF2F2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В задании 4 проверяется владение понятием десятичная дробь. </w:t>
      </w:r>
    </w:p>
    <w:p w:rsidR="00EF2F26" w:rsidRDefault="00EF2F26" w:rsidP="00EF2F2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Заданием 5 проверяется умение оценивать размеры реальных объектов окружающего мира. </w:t>
      </w:r>
    </w:p>
    <w:p w:rsidR="00EF2F26" w:rsidRDefault="00EF2F26" w:rsidP="00EF2F2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>В задании 6 проверяется умение извлекать информацию, представленную в таблицах, на диаграммах.</w:t>
      </w:r>
    </w:p>
    <w:p w:rsidR="00EF2F26" w:rsidRDefault="00EF2F26" w:rsidP="00EF2F2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 В задании 7 проверяется умение оперировать понятием модуль числа. </w:t>
      </w:r>
    </w:p>
    <w:p w:rsidR="00EF2F26" w:rsidRDefault="00EF2F26" w:rsidP="00EF2F2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lastRenderedPageBreak/>
        <w:t xml:space="preserve">В задании 8 проверяется умение сравнивать обыкновенные дроби, десятичные дроби и смешанные числа. </w:t>
      </w:r>
    </w:p>
    <w:p w:rsidR="00EF2F26" w:rsidRDefault="00EF2F26" w:rsidP="00EF2F2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В задании 9 проверяется умение находить значение арифметического выражения с обыкновенными дробями и смешанными числами. </w:t>
      </w:r>
    </w:p>
    <w:p w:rsidR="00EF2F26" w:rsidRDefault="00EF2F26" w:rsidP="00EF2F2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Задание 10 направлено на проверку умения решать несложные логические задачи, а также на проверку умения находить пересечение, объединение, подмножество в простейших ситуациях. </w:t>
      </w:r>
    </w:p>
    <w:p w:rsidR="00EF2F26" w:rsidRDefault="00EF2F26" w:rsidP="00EF2F2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В задании 11 проверяются умения решать текстовые задачи на проценты, задачи практического содержания. </w:t>
      </w:r>
    </w:p>
    <w:p w:rsidR="00EF2F26" w:rsidRDefault="00EF2F26" w:rsidP="00EF2F2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 xml:space="preserve">Задание 12 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 </w:t>
      </w:r>
    </w:p>
    <w:p w:rsidR="00EF2F26" w:rsidRPr="00EF2F26" w:rsidRDefault="00EF2F26" w:rsidP="00EF2F26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EF2F26">
        <w:rPr>
          <w:rFonts w:ascii="Times New Roman" w:hAnsi="Times New Roman" w:cs="Times New Roman"/>
          <w:sz w:val="28"/>
          <w:szCs w:val="28"/>
        </w:rPr>
        <w:t>Задание 13 является заданием повышенного уровня сложности и направлено на проверку логического мышления, умения проводить математические рассуждения.</w:t>
      </w:r>
    </w:p>
    <w:p w:rsidR="00F10191" w:rsidRPr="00F10191" w:rsidRDefault="00F10191" w:rsidP="00F10191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E49C2" w:rsidRDefault="00BE49C2" w:rsidP="00BE49C2">
      <w:pPr>
        <w:ind w:left="-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Учащимися хорошо усвоены темы:</w:t>
      </w:r>
    </w:p>
    <w:p w:rsidR="00BE49C2" w:rsidRPr="0098209A" w:rsidRDefault="0098209A" w:rsidP="009820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09A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 «обыкновенна</w:t>
      </w:r>
      <w:r w:rsidR="00EF2F26">
        <w:rPr>
          <w:rFonts w:ascii="Times New Roman" w:hAnsi="Times New Roman" w:cs="Times New Roman"/>
          <w:sz w:val="28"/>
          <w:szCs w:val="28"/>
        </w:rPr>
        <w:t>я дробь»</w:t>
      </w:r>
    </w:p>
    <w:p w:rsidR="0098209A" w:rsidRPr="0098209A" w:rsidRDefault="0098209A" w:rsidP="009820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09A">
        <w:rPr>
          <w:rFonts w:ascii="Times New Roman" w:hAnsi="Times New Roman" w:cs="Times New Roman"/>
          <w:sz w:val="28"/>
          <w:szCs w:val="28"/>
        </w:rPr>
        <w:t>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</w:r>
    </w:p>
    <w:p w:rsidR="0098209A" w:rsidRPr="0098209A" w:rsidRDefault="0098209A" w:rsidP="009820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209A">
        <w:rPr>
          <w:rFonts w:ascii="Times New Roman" w:hAnsi="Times New Roman" w:cs="Times New Roman"/>
          <w:sz w:val="28"/>
          <w:szCs w:val="28"/>
        </w:rPr>
        <w:t>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</w:r>
    </w:p>
    <w:p w:rsidR="00BE49C2" w:rsidRDefault="00BE49C2" w:rsidP="00BE49C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Не на должном уровне усвоены темы:</w:t>
      </w:r>
    </w:p>
    <w:p w:rsidR="00BE49C2" w:rsidRPr="00DC2E37" w:rsidRDefault="0098209A" w:rsidP="009820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E37">
        <w:rPr>
          <w:rFonts w:ascii="Times New Roman" w:hAnsi="Times New Roman" w:cs="Times New Roman"/>
          <w:sz w:val="28"/>
          <w:szCs w:val="28"/>
        </w:rPr>
        <w:t>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</w:r>
    </w:p>
    <w:p w:rsidR="0098209A" w:rsidRDefault="0098209A" w:rsidP="0098209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2E37">
        <w:rPr>
          <w:rFonts w:ascii="Times New Roman" w:hAnsi="Times New Roman" w:cs="Times New Roman"/>
          <w:sz w:val="28"/>
          <w:szCs w:val="28"/>
        </w:rPr>
        <w:t>Выполнять несложные преобразования выражений: раскрывать скобки, приводить подобные слагаемые, использовать формулы сокращённого умножения</w:t>
      </w:r>
    </w:p>
    <w:p w:rsidR="00EF2F26" w:rsidRDefault="00EF2F26" w:rsidP="00EF2F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F26" w:rsidRPr="00A0663C" w:rsidRDefault="00EF2F26" w:rsidP="00EF2F26">
      <w:pPr>
        <w:spacing w:after="0" w:line="240" w:lineRule="auto"/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63C">
        <w:rPr>
          <w:rFonts w:ascii="Times New Roman" w:hAnsi="Times New Roman" w:cs="Times New Roman"/>
          <w:b/>
          <w:sz w:val="28"/>
          <w:szCs w:val="28"/>
        </w:rPr>
        <w:t>По результатам анализа спланирована коррекционная работа по устранению выявленных пробелов:</w:t>
      </w:r>
    </w:p>
    <w:p w:rsidR="00EF2F26" w:rsidRPr="00A0663C" w:rsidRDefault="00EF2F26" w:rsidP="00EF2F2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663C">
        <w:rPr>
          <w:rFonts w:ascii="Times New Roman" w:hAnsi="Times New Roman" w:cs="Times New Roman"/>
          <w:sz w:val="28"/>
          <w:szCs w:val="28"/>
        </w:rPr>
        <w:t>рганизовано сопутствующее повторение на уроках.</w:t>
      </w:r>
    </w:p>
    <w:p w:rsidR="00EF2F26" w:rsidRPr="00A0663C" w:rsidRDefault="00EF2F26" w:rsidP="00EF2F2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>Проведена работа над ошибками.</w:t>
      </w:r>
    </w:p>
    <w:p w:rsidR="00EF2F26" w:rsidRPr="00A0663C" w:rsidRDefault="00EF2F26" w:rsidP="00EF2F2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lastRenderedPageBreak/>
        <w:t xml:space="preserve"> Продолжена работа по формированию устойчивых вычислительных навыков у учащихся.</w:t>
      </w:r>
    </w:p>
    <w:p w:rsidR="00EF2F26" w:rsidRPr="00A0663C" w:rsidRDefault="00EF2F26" w:rsidP="00EF2F2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Уделяется больше времени на развитие логического мышления.</w:t>
      </w:r>
    </w:p>
    <w:p w:rsidR="00EF2F26" w:rsidRPr="00A0663C" w:rsidRDefault="00EF2F26" w:rsidP="00EF2F2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С мотивированными учащимися проведён разбор методов решения задач повышенного уровня сложности.</w:t>
      </w:r>
      <w:bookmarkStart w:id="0" w:name="_GoBack"/>
      <w:bookmarkEnd w:id="0"/>
    </w:p>
    <w:p w:rsidR="00EF2F26" w:rsidRPr="00A0663C" w:rsidRDefault="00EF2F26" w:rsidP="00EF2F26">
      <w:pPr>
        <w:pStyle w:val="a3"/>
        <w:numPr>
          <w:ilvl w:val="0"/>
          <w:numId w:val="6"/>
        </w:num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63C">
        <w:rPr>
          <w:rFonts w:ascii="Times New Roman" w:hAnsi="Times New Roman" w:cs="Times New Roman"/>
          <w:sz w:val="28"/>
          <w:szCs w:val="28"/>
        </w:rPr>
        <w:t xml:space="preserve">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</w:t>
      </w:r>
      <w:r>
        <w:rPr>
          <w:rFonts w:ascii="Times New Roman" w:hAnsi="Times New Roman" w:cs="Times New Roman"/>
          <w:sz w:val="28"/>
          <w:szCs w:val="28"/>
        </w:rPr>
        <w:t xml:space="preserve"> действия.</w:t>
      </w:r>
    </w:p>
    <w:p w:rsidR="00EF2F26" w:rsidRPr="00DC2E37" w:rsidRDefault="00EF2F26" w:rsidP="00EF2F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49C2" w:rsidRDefault="00BE49C2" w:rsidP="00BE4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9C2" w:rsidRDefault="00BE49C2" w:rsidP="00BE4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9C2" w:rsidRDefault="00BE49C2" w:rsidP="00BE4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9C2" w:rsidRDefault="00BE49C2" w:rsidP="00BE4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Скнарина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9C1699" w:rsidRDefault="009C1699"/>
    <w:sectPr w:rsidR="009C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46F7"/>
    <w:multiLevelType w:val="hybridMultilevel"/>
    <w:tmpl w:val="F39E9D92"/>
    <w:lvl w:ilvl="0" w:tplc="C588ABBC">
      <w:start w:val="1"/>
      <w:numFmt w:val="decimal"/>
      <w:lvlText w:val="%1)"/>
      <w:lvlJc w:val="left"/>
      <w:pPr>
        <w:ind w:left="294" w:hanging="360"/>
      </w:p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F6C0B81"/>
    <w:multiLevelType w:val="hybridMultilevel"/>
    <w:tmpl w:val="F2820A6C"/>
    <w:lvl w:ilvl="0" w:tplc="B8309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85307"/>
    <w:multiLevelType w:val="hybridMultilevel"/>
    <w:tmpl w:val="0660D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C1E9E"/>
    <w:multiLevelType w:val="hybridMultilevel"/>
    <w:tmpl w:val="71A2B9DE"/>
    <w:lvl w:ilvl="0" w:tplc="7A267C5C">
      <w:start w:val="1"/>
      <w:numFmt w:val="decimal"/>
      <w:lvlText w:val="%1."/>
      <w:lvlJc w:val="left"/>
      <w:pPr>
        <w:ind w:left="29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1CB6550"/>
    <w:multiLevelType w:val="hybridMultilevel"/>
    <w:tmpl w:val="B94AFEA4"/>
    <w:lvl w:ilvl="0" w:tplc="4F26FE9E">
      <w:start w:val="1"/>
      <w:numFmt w:val="decimal"/>
      <w:lvlText w:val="%1)"/>
      <w:lvlJc w:val="left"/>
      <w:pPr>
        <w:ind w:left="-66" w:hanging="360"/>
      </w:p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EC"/>
    <w:rsid w:val="00223B43"/>
    <w:rsid w:val="002449EC"/>
    <w:rsid w:val="004C4EE5"/>
    <w:rsid w:val="0056078E"/>
    <w:rsid w:val="007D3B29"/>
    <w:rsid w:val="008639B4"/>
    <w:rsid w:val="0098209A"/>
    <w:rsid w:val="009C1699"/>
    <w:rsid w:val="00AF107A"/>
    <w:rsid w:val="00BE49C2"/>
    <w:rsid w:val="00DC2E37"/>
    <w:rsid w:val="00EF2F26"/>
    <w:rsid w:val="00F1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F0D6"/>
  <w15:chartTrackingRefBased/>
  <w15:docId w15:val="{CF31A480-6A43-4488-93EA-36819724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9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9C2"/>
    <w:pPr>
      <w:ind w:left="720"/>
      <w:contextualSpacing/>
    </w:pPr>
  </w:style>
  <w:style w:type="table" w:styleId="a4">
    <w:name w:val="Table Grid"/>
    <w:basedOn w:val="a1"/>
    <w:uiPriority w:val="39"/>
    <w:rsid w:val="00BE49C2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10</cp:revision>
  <dcterms:created xsi:type="dcterms:W3CDTF">2020-11-30T11:41:00Z</dcterms:created>
  <dcterms:modified xsi:type="dcterms:W3CDTF">2020-12-02T12:02:00Z</dcterms:modified>
</cp:coreProperties>
</file>